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6AAD7">
      <w:pPr>
        <w:jc w:val="center"/>
        <w:rPr>
          <w:rFonts w:hint="eastAsia"/>
          <w:sz w:val="32"/>
          <w:szCs w:val="32"/>
          <w:u w:val="double"/>
        </w:rPr>
      </w:pPr>
      <w:r>
        <w:rPr>
          <w:rFonts w:hint="eastAsia"/>
          <w:sz w:val="32"/>
          <w:szCs w:val="32"/>
          <w:u w:val="double"/>
        </w:rPr>
        <w:t xml:space="preserve">  图书馆报告厅使用申请表  </w:t>
      </w:r>
    </w:p>
    <w:tbl>
      <w:tblPr>
        <w:tblStyle w:val="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551"/>
        <w:gridCol w:w="1980"/>
        <w:gridCol w:w="3407"/>
      </w:tblGrid>
      <w:tr w14:paraId="781B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2235" w:type="dxa"/>
            <w:noWrap w:val="0"/>
            <w:vAlign w:val="center"/>
          </w:tcPr>
          <w:p w14:paraId="34158603">
            <w:pPr>
              <w:jc w:val="center"/>
              <w:rPr>
                <w:rFonts w:hint="eastAsia"/>
                <w:sz w:val="24"/>
                <w:szCs w:val="24"/>
              </w:rPr>
            </w:pPr>
            <w:r>
              <w:rPr>
                <w:rFonts w:hint="eastAsia"/>
                <w:sz w:val="24"/>
                <w:szCs w:val="24"/>
              </w:rPr>
              <w:t>使用部门</w:t>
            </w:r>
          </w:p>
        </w:tc>
        <w:tc>
          <w:tcPr>
            <w:tcW w:w="2551" w:type="dxa"/>
            <w:noWrap w:val="0"/>
            <w:vAlign w:val="center"/>
          </w:tcPr>
          <w:p w14:paraId="38D34BD8">
            <w:pPr>
              <w:jc w:val="center"/>
              <w:rPr>
                <w:rFonts w:hint="eastAsia"/>
                <w:sz w:val="24"/>
                <w:szCs w:val="24"/>
              </w:rPr>
            </w:pPr>
          </w:p>
        </w:tc>
        <w:tc>
          <w:tcPr>
            <w:tcW w:w="1980" w:type="dxa"/>
            <w:noWrap w:val="0"/>
            <w:vAlign w:val="center"/>
          </w:tcPr>
          <w:p w14:paraId="3DC228B5">
            <w:pPr>
              <w:jc w:val="center"/>
              <w:rPr>
                <w:rFonts w:hint="eastAsia"/>
                <w:sz w:val="24"/>
                <w:szCs w:val="24"/>
              </w:rPr>
            </w:pPr>
            <w:r>
              <w:rPr>
                <w:rFonts w:hint="eastAsia"/>
                <w:sz w:val="24"/>
                <w:szCs w:val="24"/>
              </w:rPr>
              <w:t>使用日期-时间段</w:t>
            </w:r>
          </w:p>
        </w:tc>
        <w:tc>
          <w:tcPr>
            <w:tcW w:w="3407" w:type="dxa"/>
            <w:noWrap w:val="0"/>
            <w:vAlign w:val="center"/>
          </w:tcPr>
          <w:p w14:paraId="377F309E">
            <w:pPr>
              <w:rPr>
                <w:rFonts w:hint="eastAsia"/>
                <w:sz w:val="24"/>
                <w:szCs w:val="24"/>
              </w:rPr>
            </w:pPr>
          </w:p>
        </w:tc>
      </w:tr>
      <w:tr w14:paraId="1DAD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2235" w:type="dxa"/>
            <w:noWrap w:val="0"/>
            <w:vAlign w:val="center"/>
          </w:tcPr>
          <w:p w14:paraId="323E4F95">
            <w:pPr>
              <w:jc w:val="center"/>
              <w:rPr>
                <w:rFonts w:hint="eastAsia"/>
                <w:sz w:val="24"/>
                <w:szCs w:val="24"/>
              </w:rPr>
            </w:pPr>
            <w:r>
              <w:rPr>
                <w:rFonts w:hint="eastAsia"/>
                <w:sz w:val="24"/>
                <w:szCs w:val="24"/>
              </w:rPr>
              <w:t>活动内容</w:t>
            </w:r>
          </w:p>
        </w:tc>
        <w:tc>
          <w:tcPr>
            <w:tcW w:w="7938" w:type="dxa"/>
            <w:gridSpan w:val="3"/>
            <w:noWrap w:val="0"/>
            <w:vAlign w:val="center"/>
          </w:tcPr>
          <w:p w14:paraId="61AC68F0">
            <w:pPr>
              <w:rPr>
                <w:rFonts w:hint="eastAsia"/>
                <w:sz w:val="24"/>
                <w:szCs w:val="24"/>
              </w:rPr>
            </w:pPr>
          </w:p>
          <w:p w14:paraId="4EA87A46">
            <w:pPr>
              <w:rPr>
                <w:rFonts w:hint="eastAsia"/>
                <w:sz w:val="24"/>
                <w:szCs w:val="24"/>
              </w:rPr>
            </w:pPr>
          </w:p>
        </w:tc>
      </w:tr>
      <w:tr w14:paraId="35FA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2235" w:type="dxa"/>
            <w:noWrap w:val="0"/>
            <w:vAlign w:val="center"/>
          </w:tcPr>
          <w:p w14:paraId="637C2E87">
            <w:pPr>
              <w:jc w:val="center"/>
              <w:rPr>
                <w:rFonts w:hint="eastAsia"/>
                <w:sz w:val="24"/>
                <w:szCs w:val="24"/>
              </w:rPr>
            </w:pPr>
            <w:r>
              <w:rPr>
                <w:rFonts w:hint="eastAsia"/>
                <w:sz w:val="24"/>
                <w:szCs w:val="24"/>
              </w:rPr>
              <w:t>LED屏标题名称</w:t>
            </w:r>
          </w:p>
        </w:tc>
        <w:tc>
          <w:tcPr>
            <w:tcW w:w="7938" w:type="dxa"/>
            <w:gridSpan w:val="3"/>
            <w:noWrap w:val="0"/>
            <w:vAlign w:val="center"/>
          </w:tcPr>
          <w:p w14:paraId="4F3A509B">
            <w:pPr>
              <w:rPr>
                <w:rFonts w:hint="eastAsia"/>
                <w:sz w:val="24"/>
                <w:szCs w:val="24"/>
              </w:rPr>
            </w:pPr>
          </w:p>
        </w:tc>
      </w:tr>
      <w:tr w14:paraId="3CD8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2235" w:type="dxa"/>
            <w:noWrap w:val="0"/>
            <w:vAlign w:val="center"/>
          </w:tcPr>
          <w:p w14:paraId="1FE09E20">
            <w:pPr>
              <w:jc w:val="center"/>
              <w:rPr>
                <w:rFonts w:hint="eastAsia"/>
                <w:sz w:val="24"/>
                <w:szCs w:val="24"/>
              </w:rPr>
            </w:pPr>
            <w:r>
              <w:rPr>
                <w:rFonts w:hint="eastAsia"/>
                <w:sz w:val="24"/>
                <w:szCs w:val="24"/>
              </w:rPr>
              <w:t>使用部门申请人</w:t>
            </w:r>
          </w:p>
        </w:tc>
        <w:tc>
          <w:tcPr>
            <w:tcW w:w="2551" w:type="dxa"/>
            <w:noWrap w:val="0"/>
            <w:vAlign w:val="center"/>
          </w:tcPr>
          <w:p w14:paraId="4886EC6A">
            <w:pPr>
              <w:rPr>
                <w:rFonts w:hint="eastAsia"/>
                <w:sz w:val="24"/>
                <w:szCs w:val="24"/>
              </w:rPr>
            </w:pPr>
          </w:p>
        </w:tc>
        <w:tc>
          <w:tcPr>
            <w:tcW w:w="1980" w:type="dxa"/>
            <w:noWrap w:val="0"/>
            <w:vAlign w:val="center"/>
          </w:tcPr>
          <w:p w14:paraId="48C872E6">
            <w:pPr>
              <w:jc w:val="center"/>
              <w:rPr>
                <w:rFonts w:hint="eastAsia"/>
                <w:sz w:val="24"/>
                <w:szCs w:val="24"/>
              </w:rPr>
            </w:pPr>
            <w:r>
              <w:rPr>
                <w:rFonts w:hint="eastAsia"/>
                <w:sz w:val="24"/>
                <w:szCs w:val="24"/>
              </w:rPr>
              <w:t>联系电话</w:t>
            </w:r>
          </w:p>
        </w:tc>
        <w:tc>
          <w:tcPr>
            <w:tcW w:w="3407" w:type="dxa"/>
            <w:noWrap w:val="0"/>
            <w:vAlign w:val="center"/>
          </w:tcPr>
          <w:p w14:paraId="136C78BF">
            <w:pPr>
              <w:rPr>
                <w:rFonts w:hint="eastAsia"/>
                <w:sz w:val="24"/>
                <w:szCs w:val="24"/>
              </w:rPr>
            </w:pPr>
          </w:p>
        </w:tc>
      </w:tr>
      <w:tr w14:paraId="1C0E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35" w:type="dxa"/>
            <w:noWrap w:val="0"/>
            <w:vAlign w:val="center"/>
          </w:tcPr>
          <w:p w14:paraId="6E416A47">
            <w:pPr>
              <w:jc w:val="center"/>
              <w:rPr>
                <w:rFonts w:hint="eastAsia"/>
                <w:sz w:val="24"/>
                <w:szCs w:val="24"/>
              </w:rPr>
            </w:pPr>
            <w:r>
              <w:rPr>
                <w:rFonts w:hint="eastAsia"/>
                <w:sz w:val="24"/>
                <w:szCs w:val="24"/>
              </w:rPr>
              <w:t>报告厅操作员</w:t>
            </w:r>
          </w:p>
        </w:tc>
        <w:tc>
          <w:tcPr>
            <w:tcW w:w="2551" w:type="dxa"/>
            <w:noWrap w:val="0"/>
            <w:vAlign w:val="center"/>
          </w:tcPr>
          <w:p w14:paraId="4DC74205">
            <w:pPr>
              <w:jc w:val="center"/>
              <w:rPr>
                <w:rFonts w:hint="eastAsia"/>
                <w:sz w:val="24"/>
                <w:szCs w:val="24"/>
              </w:rPr>
            </w:pPr>
          </w:p>
        </w:tc>
        <w:tc>
          <w:tcPr>
            <w:tcW w:w="1980" w:type="dxa"/>
            <w:noWrap w:val="0"/>
            <w:vAlign w:val="center"/>
          </w:tcPr>
          <w:p w14:paraId="7E5B8490">
            <w:pPr>
              <w:jc w:val="center"/>
              <w:rPr>
                <w:rFonts w:hint="eastAsia"/>
                <w:sz w:val="24"/>
                <w:szCs w:val="24"/>
              </w:rPr>
            </w:pPr>
            <w:r>
              <w:rPr>
                <w:rFonts w:hint="eastAsia"/>
                <w:sz w:val="24"/>
                <w:szCs w:val="24"/>
              </w:rPr>
              <w:t>馆长同意签字</w:t>
            </w:r>
          </w:p>
        </w:tc>
        <w:tc>
          <w:tcPr>
            <w:tcW w:w="3407" w:type="dxa"/>
            <w:noWrap w:val="0"/>
            <w:vAlign w:val="center"/>
          </w:tcPr>
          <w:p w14:paraId="76D77673">
            <w:pPr>
              <w:jc w:val="center"/>
              <w:rPr>
                <w:rFonts w:hint="eastAsia"/>
                <w:sz w:val="24"/>
                <w:szCs w:val="24"/>
              </w:rPr>
            </w:pPr>
          </w:p>
        </w:tc>
      </w:tr>
    </w:tbl>
    <w:p w14:paraId="2D0A4FAD">
      <w:pPr>
        <w:pStyle w:val="9"/>
        <w:spacing w:before="0" w:beforeAutospacing="0" w:after="0" w:afterAutospacing="0" w:line="440" w:lineRule="exact"/>
        <w:jc w:val="center"/>
        <w:rPr>
          <w:rFonts w:hint="eastAsia" w:cs="Courier New"/>
          <w:b/>
          <w:color w:val="000000"/>
          <w:sz w:val="28"/>
          <w:szCs w:val="28"/>
        </w:rPr>
      </w:pPr>
      <w:r>
        <w:rPr>
          <w:rFonts w:hint="eastAsia" w:cs="Courier New"/>
          <w:b/>
          <w:color w:val="000000"/>
          <w:sz w:val="28"/>
          <w:szCs w:val="28"/>
        </w:rPr>
        <w:t>使用须知</w:t>
      </w:r>
    </w:p>
    <w:p w14:paraId="236E083C">
      <w:pPr>
        <w:pStyle w:val="9"/>
        <w:spacing w:before="0" w:beforeAutospacing="0" w:after="0" w:afterAutospacing="0" w:line="260" w:lineRule="exact"/>
        <w:ind w:firstLine="361" w:firstLineChars="200"/>
        <w:rPr>
          <w:rFonts w:ascii="Courier New" w:hAnsi="Courier New" w:cs="Courier New"/>
          <w:color w:val="000000"/>
          <w:sz w:val="18"/>
          <w:szCs w:val="18"/>
        </w:rPr>
      </w:pPr>
      <w:r>
        <w:rPr>
          <w:rFonts w:hint="eastAsia" w:cs="Courier New"/>
          <w:b/>
          <w:bCs/>
          <w:color w:val="000000"/>
          <w:sz w:val="18"/>
          <w:szCs w:val="18"/>
        </w:rPr>
        <w:t>一、</w:t>
      </w:r>
      <w:r>
        <w:rPr>
          <w:rFonts w:hint="eastAsia" w:cs="Courier New"/>
          <w:b/>
          <w:bCs/>
          <w:color w:val="000000"/>
          <w:sz w:val="18"/>
          <w:szCs w:val="18"/>
          <w:lang w:eastAsia="zh-CN"/>
        </w:rPr>
        <w:t>适</w:t>
      </w:r>
      <w:r>
        <w:rPr>
          <w:rFonts w:hint="eastAsia" w:cs="Courier New"/>
          <w:b/>
          <w:bCs/>
          <w:color w:val="000000"/>
          <w:sz w:val="18"/>
          <w:szCs w:val="18"/>
        </w:rPr>
        <w:t>用范围</w:t>
      </w:r>
    </w:p>
    <w:p w14:paraId="0417A9BF">
      <w:pPr>
        <w:pStyle w:val="9"/>
        <w:spacing w:before="0" w:beforeAutospacing="0" w:after="0" w:afterAutospacing="0" w:line="260" w:lineRule="exact"/>
        <w:ind w:firstLine="360" w:firstLineChars="200"/>
        <w:rPr>
          <w:rFonts w:hint="eastAsia" w:cs="Courier New"/>
          <w:b/>
          <w:bCs/>
          <w:color w:val="000000"/>
          <w:sz w:val="18"/>
          <w:szCs w:val="18"/>
        </w:rPr>
      </w:pPr>
      <w:r>
        <w:rPr>
          <w:rFonts w:hint="eastAsia" w:cs="Courier New"/>
          <w:color w:val="000000"/>
          <w:sz w:val="18"/>
          <w:szCs w:val="18"/>
        </w:rPr>
        <w:t>图书馆报告厅主要适用于经校领导批准的全校性活动及各学院</w:t>
      </w:r>
      <w:r>
        <w:rPr>
          <w:rFonts w:hint="eastAsia" w:cs="Courier New"/>
          <w:color w:val="000000"/>
          <w:sz w:val="18"/>
          <w:szCs w:val="18"/>
          <w:lang w:eastAsia="zh-CN"/>
        </w:rPr>
        <w:t>（部门）</w:t>
      </w:r>
      <w:r>
        <w:rPr>
          <w:rFonts w:hint="eastAsia" w:cs="Courier New"/>
          <w:color w:val="000000"/>
          <w:sz w:val="18"/>
          <w:szCs w:val="18"/>
        </w:rPr>
        <w:t>组织的各种学术交流</w:t>
      </w:r>
      <w:r>
        <w:rPr>
          <w:rFonts w:hint="eastAsia" w:cs="Courier New"/>
          <w:color w:val="000000"/>
          <w:sz w:val="18"/>
          <w:szCs w:val="18"/>
          <w:lang w:eastAsia="zh-CN"/>
        </w:rPr>
        <w:t>报告、</w:t>
      </w:r>
      <w:r>
        <w:rPr>
          <w:rFonts w:hint="eastAsia" w:cs="Courier New"/>
          <w:color w:val="000000"/>
          <w:sz w:val="18"/>
          <w:szCs w:val="18"/>
        </w:rPr>
        <w:t>会议、讲座。</w:t>
      </w:r>
    </w:p>
    <w:p w14:paraId="601FD6F9">
      <w:pPr>
        <w:pStyle w:val="9"/>
        <w:spacing w:before="0" w:beforeAutospacing="0" w:after="0" w:afterAutospacing="0" w:line="260" w:lineRule="exact"/>
        <w:ind w:firstLine="361" w:firstLineChars="200"/>
        <w:rPr>
          <w:rFonts w:ascii="Courier New" w:hAnsi="Courier New" w:cs="Courier New"/>
          <w:color w:val="000000"/>
          <w:sz w:val="18"/>
          <w:szCs w:val="18"/>
        </w:rPr>
      </w:pPr>
      <w:r>
        <w:rPr>
          <w:rFonts w:hint="eastAsia" w:cs="Courier New"/>
          <w:b/>
          <w:bCs/>
          <w:color w:val="000000"/>
          <w:sz w:val="18"/>
          <w:szCs w:val="18"/>
        </w:rPr>
        <w:t>二、运行程序</w:t>
      </w:r>
    </w:p>
    <w:p w14:paraId="650FE86E">
      <w:pPr>
        <w:pStyle w:val="9"/>
        <w:spacing w:before="0" w:beforeAutospacing="0" w:after="0" w:afterAutospacing="0" w:line="260" w:lineRule="exact"/>
        <w:ind w:firstLine="360" w:firstLineChars="200"/>
        <w:rPr>
          <w:rFonts w:hint="eastAsia" w:cs="Courier New"/>
          <w:color w:val="000000"/>
          <w:sz w:val="18"/>
          <w:szCs w:val="18"/>
        </w:rPr>
      </w:pPr>
      <w:r>
        <w:rPr>
          <w:rFonts w:hint="eastAsia" w:cs="Courier New"/>
          <w:color w:val="000000"/>
          <w:sz w:val="18"/>
          <w:szCs w:val="18"/>
        </w:rPr>
        <w:t>1．各部门使用报告厅，</w:t>
      </w:r>
      <w:r>
        <w:rPr>
          <w:rFonts w:hint="eastAsia" w:cs="Courier New"/>
          <w:color w:val="000000"/>
          <w:sz w:val="18"/>
          <w:szCs w:val="18"/>
          <w:lang w:eastAsia="zh-CN"/>
        </w:rPr>
        <w:t>应</w:t>
      </w:r>
      <w:r>
        <w:rPr>
          <w:rFonts w:hint="eastAsia" w:cs="Courier New"/>
          <w:color w:val="000000"/>
          <w:sz w:val="18"/>
          <w:szCs w:val="18"/>
        </w:rPr>
        <w:t>至少提前1周</w:t>
      </w:r>
      <w:r>
        <w:rPr>
          <w:rFonts w:hint="eastAsia" w:cs="Courier New"/>
          <w:color w:val="000000"/>
          <w:sz w:val="18"/>
          <w:szCs w:val="18"/>
          <w:lang w:eastAsia="zh-CN"/>
        </w:rPr>
        <w:t>将填写好的申请表</w:t>
      </w:r>
      <w:r>
        <w:rPr>
          <w:rFonts w:hint="eastAsia" w:cs="Courier New"/>
          <w:color w:val="000000"/>
          <w:sz w:val="18"/>
          <w:szCs w:val="18"/>
        </w:rPr>
        <w:t>报送</w:t>
      </w:r>
      <w:r>
        <w:rPr>
          <w:rFonts w:hint="eastAsia" w:cs="Courier New"/>
          <w:color w:val="000000"/>
          <w:sz w:val="18"/>
          <w:szCs w:val="18"/>
          <w:lang w:eastAsia="zh-CN"/>
        </w:rPr>
        <w:t>图书馆</w:t>
      </w:r>
      <w:r>
        <w:rPr>
          <w:rFonts w:hint="eastAsia" w:cs="Courier New"/>
          <w:color w:val="000000"/>
          <w:sz w:val="18"/>
          <w:szCs w:val="18"/>
        </w:rPr>
        <w:t>馆长审批</w:t>
      </w:r>
      <w:r>
        <w:rPr>
          <w:rFonts w:hint="eastAsia" w:cs="Courier New"/>
          <w:color w:val="000000"/>
          <w:sz w:val="18"/>
          <w:szCs w:val="18"/>
          <w:lang w:eastAsia="zh-CN"/>
        </w:rPr>
        <w:t>，审批后将申请表送至图书馆</w:t>
      </w:r>
      <w:r>
        <w:rPr>
          <w:rFonts w:hint="eastAsia" w:cs="Courier New"/>
          <w:color w:val="000000"/>
          <w:sz w:val="18"/>
          <w:szCs w:val="18"/>
          <w:lang w:val="en-US" w:eastAsia="zh-CN"/>
        </w:rPr>
        <w:t>113室</w:t>
      </w:r>
      <w:r>
        <w:rPr>
          <w:rFonts w:hint="eastAsia" w:cs="Courier New"/>
          <w:color w:val="000000"/>
          <w:sz w:val="18"/>
          <w:szCs w:val="18"/>
          <w:lang w:eastAsia="zh-CN"/>
        </w:rPr>
        <w:t>综合管理部备案。</w:t>
      </w:r>
      <w:r>
        <w:rPr>
          <w:rFonts w:hint="eastAsia"/>
          <w:sz w:val="18"/>
          <w:szCs w:val="18"/>
        </w:rPr>
        <w:t>一张登记表代表一项活动，如有连续两天的活动须填写两张申请表。</w:t>
      </w:r>
    </w:p>
    <w:p w14:paraId="69D3357A">
      <w:pPr>
        <w:spacing w:line="260" w:lineRule="exact"/>
        <w:ind w:firstLine="360" w:firstLineChars="200"/>
        <w:jc w:val="left"/>
        <w:rPr>
          <w:rFonts w:hint="eastAsia" w:cs="Courier New"/>
          <w:color w:val="000000"/>
          <w:sz w:val="18"/>
          <w:szCs w:val="18"/>
        </w:rPr>
      </w:pPr>
      <w:r>
        <w:rPr>
          <w:rFonts w:hint="eastAsia" w:cs="Courier New"/>
          <w:color w:val="000000"/>
          <w:sz w:val="18"/>
          <w:szCs w:val="18"/>
          <w:lang w:val="en-US" w:eastAsia="zh-CN"/>
        </w:rPr>
        <w:t>2</w:t>
      </w:r>
      <w:r>
        <w:rPr>
          <w:rFonts w:hint="eastAsia" w:cs="Courier New"/>
          <w:color w:val="000000"/>
          <w:sz w:val="18"/>
          <w:szCs w:val="18"/>
        </w:rPr>
        <w:t>．报告厅管理部门根据馆长审批意见，结合报告厅使用情况进行安排，并登记在案。</w:t>
      </w:r>
    </w:p>
    <w:p w14:paraId="79950C89">
      <w:pPr>
        <w:pStyle w:val="9"/>
        <w:spacing w:before="0" w:beforeAutospacing="0" w:after="0" w:afterAutospacing="0" w:line="260" w:lineRule="exact"/>
        <w:ind w:firstLine="360" w:firstLineChars="200"/>
        <w:rPr>
          <w:rFonts w:hint="eastAsia" w:cs="Courier New"/>
          <w:b/>
          <w:bCs/>
          <w:color w:val="000000"/>
          <w:sz w:val="18"/>
          <w:szCs w:val="18"/>
        </w:rPr>
      </w:pPr>
      <w:r>
        <w:rPr>
          <w:rFonts w:hint="eastAsia" w:cs="Courier New"/>
          <w:color w:val="000000"/>
          <w:sz w:val="18"/>
          <w:szCs w:val="18"/>
          <w:lang w:val="en-US" w:eastAsia="zh-CN"/>
        </w:rPr>
        <w:t>3</w:t>
      </w:r>
      <w:r>
        <w:rPr>
          <w:rFonts w:hint="eastAsia" w:cs="Courier New"/>
          <w:color w:val="000000"/>
          <w:sz w:val="18"/>
          <w:szCs w:val="18"/>
        </w:rPr>
        <w:t>．使用部门若需要提前布置会场、调试设备，需在</w:t>
      </w:r>
      <w:r>
        <w:rPr>
          <w:rFonts w:hint="eastAsia" w:cs="Courier New"/>
          <w:color w:val="000000"/>
          <w:sz w:val="18"/>
          <w:szCs w:val="18"/>
          <w:lang w:eastAsia="zh-CN"/>
        </w:rPr>
        <w:t>向图书馆综合管理部递交使用申请备案</w:t>
      </w:r>
      <w:r>
        <w:rPr>
          <w:rFonts w:hint="eastAsia" w:cs="Courier New"/>
          <w:color w:val="000000"/>
          <w:sz w:val="18"/>
          <w:szCs w:val="18"/>
        </w:rPr>
        <w:t>时说明。</w:t>
      </w:r>
      <w:r>
        <w:rPr>
          <w:rFonts w:hint="eastAsia" w:cs="Courier New"/>
          <w:color w:val="000000"/>
          <w:sz w:val="18"/>
          <w:szCs w:val="18"/>
          <w:lang w:val="en-US" w:eastAsia="zh-CN"/>
        </w:rPr>
        <w:t xml:space="preserve"> </w:t>
      </w:r>
    </w:p>
    <w:p w14:paraId="068F02D8">
      <w:pPr>
        <w:pStyle w:val="9"/>
        <w:spacing w:before="0" w:beforeAutospacing="0" w:after="0" w:afterAutospacing="0" w:line="260" w:lineRule="exact"/>
        <w:ind w:firstLine="361" w:firstLineChars="200"/>
        <w:rPr>
          <w:rFonts w:ascii="Courier New" w:hAnsi="Courier New" w:cs="Courier New"/>
          <w:color w:val="000000"/>
          <w:sz w:val="18"/>
          <w:szCs w:val="18"/>
        </w:rPr>
      </w:pPr>
      <w:r>
        <w:rPr>
          <w:rFonts w:hint="eastAsia" w:cs="Courier New"/>
          <w:b/>
          <w:bCs/>
          <w:color w:val="000000"/>
          <w:sz w:val="18"/>
          <w:szCs w:val="18"/>
        </w:rPr>
        <w:t>三、使用要求</w:t>
      </w:r>
    </w:p>
    <w:p w14:paraId="766DECF1">
      <w:pPr>
        <w:pStyle w:val="9"/>
        <w:spacing w:before="0" w:beforeAutospacing="0" w:after="0" w:afterAutospacing="0" w:line="260" w:lineRule="exact"/>
        <w:ind w:firstLine="360" w:firstLineChars="200"/>
        <w:rPr>
          <w:rFonts w:hint="eastAsia" w:cs="Courier New"/>
          <w:color w:val="000000"/>
          <w:sz w:val="18"/>
          <w:szCs w:val="18"/>
        </w:rPr>
      </w:pPr>
      <w:r>
        <w:rPr>
          <w:rFonts w:hint="eastAsia" w:cs="Courier New"/>
          <w:color w:val="000000"/>
          <w:sz w:val="18"/>
          <w:szCs w:val="18"/>
          <w:lang w:val="en-US" w:eastAsia="zh-CN"/>
        </w:rPr>
        <w:t>1</w:t>
      </w:r>
      <w:r>
        <w:rPr>
          <w:rFonts w:hint="eastAsia" w:cs="Courier New"/>
          <w:color w:val="000000"/>
          <w:sz w:val="18"/>
          <w:szCs w:val="18"/>
        </w:rPr>
        <w:t>．</w:t>
      </w:r>
      <w:r>
        <w:rPr>
          <w:rFonts w:hint="eastAsia"/>
          <w:sz w:val="18"/>
          <w:szCs w:val="18"/>
        </w:rPr>
        <w:t>活动参加人数至少不低于300人，方可申请。</w:t>
      </w:r>
    </w:p>
    <w:p w14:paraId="50F422B0">
      <w:pPr>
        <w:pStyle w:val="9"/>
        <w:spacing w:before="0" w:beforeAutospacing="0" w:after="0" w:afterAutospacing="0" w:line="260" w:lineRule="exact"/>
        <w:ind w:firstLine="360" w:firstLineChars="200"/>
        <w:rPr>
          <w:rFonts w:ascii="Courier New" w:hAnsi="Courier New" w:cs="Courier New"/>
          <w:color w:val="000000"/>
          <w:sz w:val="18"/>
          <w:szCs w:val="18"/>
        </w:rPr>
      </w:pPr>
      <w:r>
        <w:rPr>
          <w:rFonts w:hint="eastAsia" w:cs="Courier New"/>
          <w:color w:val="000000"/>
          <w:sz w:val="18"/>
          <w:szCs w:val="18"/>
          <w:lang w:val="en-US" w:eastAsia="zh-CN"/>
        </w:rPr>
        <w:t>2</w:t>
      </w:r>
      <w:r>
        <w:rPr>
          <w:rFonts w:hint="eastAsia" w:cs="Courier New"/>
          <w:color w:val="000000"/>
          <w:sz w:val="18"/>
          <w:szCs w:val="18"/>
        </w:rPr>
        <w:t>．按照“谁使用，谁负责”的原则，使用报告厅的单位自行安排会务及相关工作。除活动正常需要的会标或横幅外，未经管理人员同意，报告厅内禁止随意张贴或悬挂各种气球、彩带、海报、横幅、标语、广告等。</w:t>
      </w:r>
    </w:p>
    <w:p w14:paraId="6CD7489E">
      <w:pPr>
        <w:pStyle w:val="9"/>
        <w:spacing w:before="0" w:beforeAutospacing="0" w:after="0" w:afterAutospacing="0" w:line="260" w:lineRule="exact"/>
        <w:ind w:firstLine="360" w:firstLineChars="200"/>
        <w:rPr>
          <w:rFonts w:hint="eastAsia" w:cs="Courier New"/>
          <w:color w:val="000000"/>
          <w:sz w:val="18"/>
          <w:szCs w:val="18"/>
          <w:lang w:eastAsia="zh-CN"/>
        </w:rPr>
      </w:pPr>
      <w:r>
        <w:rPr>
          <w:rFonts w:hint="eastAsia" w:cs="Courier New"/>
          <w:color w:val="000000"/>
          <w:sz w:val="18"/>
          <w:szCs w:val="18"/>
          <w:lang w:val="en-US" w:eastAsia="zh-CN"/>
        </w:rPr>
        <w:t>3</w:t>
      </w:r>
      <w:r>
        <w:rPr>
          <w:rFonts w:hint="eastAsia" w:cs="Courier New"/>
          <w:color w:val="000000"/>
          <w:sz w:val="18"/>
          <w:szCs w:val="18"/>
        </w:rPr>
        <w:t>．使用部门对活动安全和活动内容负责。要认真落实各项安全措施，对参与人员进行使用须知和安全教育，切实维护好正常的活动秩序，爱护报告厅内公共设施，注意环境卫生。</w:t>
      </w:r>
      <w:r>
        <w:rPr>
          <w:rFonts w:hint="eastAsia" w:cs="Courier New"/>
          <w:color w:val="000000"/>
          <w:sz w:val="18"/>
          <w:szCs w:val="18"/>
          <w:lang w:eastAsia="zh-CN"/>
        </w:rPr>
        <w:t>图书馆是无烟场所，任何位置禁止任何人员吸烟，请使用部门提前告知所有参与活动人员。</w:t>
      </w:r>
    </w:p>
    <w:p w14:paraId="1677042B">
      <w:pPr>
        <w:pStyle w:val="9"/>
        <w:spacing w:before="0" w:beforeAutospacing="0" w:after="0" w:afterAutospacing="0" w:line="260" w:lineRule="exact"/>
        <w:ind w:firstLine="360" w:firstLineChars="200"/>
        <w:rPr>
          <w:rFonts w:ascii="Courier New" w:hAnsi="Courier New" w:cs="Courier New"/>
          <w:color w:val="000000"/>
          <w:sz w:val="18"/>
          <w:szCs w:val="18"/>
        </w:rPr>
      </w:pPr>
      <w:r>
        <w:rPr>
          <w:rFonts w:hint="eastAsia" w:cs="Courier New"/>
          <w:color w:val="000000"/>
          <w:sz w:val="18"/>
          <w:szCs w:val="18"/>
        </w:rPr>
        <w:t>4．已经审批的各类活动如与学校临时安排的重要活动冲突，则服从学校统筹安排。</w:t>
      </w:r>
    </w:p>
    <w:p w14:paraId="7D391F08">
      <w:pPr>
        <w:pStyle w:val="9"/>
        <w:spacing w:before="0" w:beforeAutospacing="0" w:after="0" w:afterAutospacing="0" w:line="260" w:lineRule="exact"/>
        <w:ind w:firstLine="360" w:firstLineChars="200"/>
        <w:rPr>
          <w:rFonts w:hint="eastAsia" w:cs="Courier New"/>
          <w:color w:val="000000"/>
          <w:sz w:val="18"/>
          <w:szCs w:val="18"/>
        </w:rPr>
      </w:pPr>
      <w:r>
        <w:rPr>
          <w:rFonts w:hint="eastAsia" w:cs="Courier New"/>
          <w:color w:val="000000"/>
          <w:sz w:val="18"/>
          <w:szCs w:val="18"/>
        </w:rPr>
        <w:t>5．使用部门的各项活动（包括彩排）进行时，需有部门老师陪同，否则</w:t>
      </w:r>
      <w:r>
        <w:rPr>
          <w:rFonts w:hint="eastAsia" w:cs="Courier New"/>
          <w:color w:val="000000"/>
          <w:sz w:val="18"/>
          <w:szCs w:val="18"/>
          <w:lang w:eastAsia="zh-CN"/>
        </w:rPr>
        <w:t>出现任何问题</w:t>
      </w:r>
      <w:r>
        <w:rPr>
          <w:rFonts w:hint="eastAsia" w:cs="Courier New"/>
          <w:color w:val="000000"/>
          <w:sz w:val="18"/>
          <w:szCs w:val="18"/>
        </w:rPr>
        <w:t>由使用部门承担可能发生的一切后果。</w:t>
      </w:r>
    </w:p>
    <w:p w14:paraId="6D2BB24F">
      <w:pPr>
        <w:pStyle w:val="9"/>
        <w:spacing w:before="0" w:beforeAutospacing="0" w:after="0" w:afterAutospacing="0" w:line="260" w:lineRule="exact"/>
        <w:ind w:firstLine="360" w:firstLineChars="200"/>
        <w:rPr>
          <w:rFonts w:hint="eastAsia" w:cs="Courier New"/>
          <w:color w:val="000000"/>
          <w:sz w:val="18"/>
          <w:szCs w:val="18"/>
        </w:rPr>
      </w:pPr>
      <w:r>
        <w:rPr>
          <w:rFonts w:hint="eastAsia" w:cs="Courier New"/>
          <w:color w:val="000000"/>
          <w:sz w:val="18"/>
          <w:szCs w:val="18"/>
        </w:rPr>
        <w:t>6. 为了保护报告厅的灯光音响设备，在彩排时不开启灯光</w:t>
      </w:r>
      <w:r>
        <w:rPr>
          <w:rFonts w:hint="eastAsia" w:cs="Courier New"/>
          <w:color w:val="000000"/>
          <w:sz w:val="18"/>
          <w:szCs w:val="18"/>
          <w:lang w:eastAsia="zh-CN"/>
        </w:rPr>
        <w:t>、</w:t>
      </w:r>
      <w:r>
        <w:rPr>
          <w:rFonts w:hint="eastAsia" w:cs="Courier New"/>
          <w:color w:val="000000"/>
          <w:sz w:val="18"/>
          <w:szCs w:val="18"/>
        </w:rPr>
        <w:t>音响设备</w:t>
      </w:r>
      <w:r>
        <w:rPr>
          <w:rFonts w:hint="eastAsia" w:cs="Courier New"/>
          <w:color w:val="000000"/>
          <w:sz w:val="18"/>
          <w:szCs w:val="18"/>
          <w:lang w:eastAsia="zh-CN"/>
        </w:rPr>
        <w:t>（</w:t>
      </w:r>
      <w:r>
        <w:rPr>
          <w:rFonts w:hint="eastAsia" w:cs="Courier New"/>
          <w:color w:val="000000"/>
          <w:sz w:val="18"/>
          <w:szCs w:val="18"/>
        </w:rPr>
        <w:t>请各部门自带拉杆音箱等设备</w:t>
      </w:r>
      <w:r>
        <w:rPr>
          <w:rFonts w:hint="eastAsia" w:cs="Courier New"/>
          <w:color w:val="000000"/>
          <w:sz w:val="18"/>
          <w:szCs w:val="18"/>
          <w:lang w:eastAsia="zh-CN"/>
        </w:rPr>
        <w:t>）</w:t>
      </w:r>
      <w:r>
        <w:rPr>
          <w:rFonts w:hint="eastAsia" w:cs="Courier New"/>
          <w:color w:val="000000"/>
          <w:sz w:val="18"/>
          <w:szCs w:val="18"/>
        </w:rPr>
        <w:t>，所有活动禁止摇滚乐队演出。为了保证活动安全，各种演出禁止使用各种高功率设备和带有明火的器具，包括冷焰火。</w:t>
      </w:r>
    </w:p>
    <w:p w14:paraId="42E173A2">
      <w:pPr>
        <w:pStyle w:val="9"/>
        <w:spacing w:before="0" w:beforeAutospacing="0" w:after="0" w:afterAutospacing="0" w:line="260" w:lineRule="exact"/>
        <w:ind w:firstLine="360" w:firstLineChars="200"/>
        <w:rPr>
          <w:rFonts w:ascii="Courier New" w:hAnsi="Courier New" w:cs="Courier New"/>
          <w:color w:val="000000"/>
          <w:sz w:val="18"/>
          <w:szCs w:val="18"/>
        </w:rPr>
      </w:pPr>
      <w:r>
        <w:rPr>
          <w:rFonts w:hint="eastAsia" w:cs="Courier New"/>
          <w:color w:val="000000"/>
          <w:sz w:val="18"/>
          <w:szCs w:val="18"/>
        </w:rPr>
        <w:t>7．使用部门需在活动开始前至少30分钟组织学生在图书馆招生办门前列队集合，并有序进场；活动结束后</w:t>
      </w:r>
      <w:r>
        <w:rPr>
          <w:rFonts w:hint="eastAsia" w:cs="Courier New"/>
          <w:color w:val="000000"/>
          <w:sz w:val="18"/>
          <w:szCs w:val="18"/>
          <w:lang w:eastAsia="zh-CN"/>
        </w:rPr>
        <w:t>安排专人</w:t>
      </w:r>
      <w:r>
        <w:rPr>
          <w:rFonts w:hint="eastAsia" w:cs="Courier New"/>
          <w:color w:val="000000"/>
          <w:sz w:val="18"/>
          <w:szCs w:val="18"/>
        </w:rPr>
        <w:t>组织学生有序离场</w:t>
      </w:r>
      <w:r>
        <w:rPr>
          <w:rFonts w:hint="eastAsia" w:cs="Courier New"/>
          <w:color w:val="000000"/>
          <w:sz w:val="18"/>
          <w:szCs w:val="18"/>
          <w:lang w:eastAsia="zh-CN"/>
        </w:rPr>
        <w:t>，防止</w:t>
      </w:r>
      <w:r>
        <w:rPr>
          <w:rFonts w:hint="eastAsia" w:cs="Courier New"/>
          <w:color w:val="000000"/>
          <w:sz w:val="18"/>
          <w:szCs w:val="18"/>
          <w:lang w:val="en-US" w:eastAsia="zh-CN"/>
        </w:rPr>
        <w:t>发生意外事件</w:t>
      </w:r>
      <w:r>
        <w:rPr>
          <w:rFonts w:hint="eastAsia" w:cs="Courier New"/>
          <w:color w:val="000000"/>
          <w:sz w:val="18"/>
          <w:szCs w:val="18"/>
        </w:rPr>
        <w:t>。</w:t>
      </w:r>
    </w:p>
    <w:p w14:paraId="6A7EA609">
      <w:pPr>
        <w:pStyle w:val="9"/>
        <w:spacing w:before="0" w:beforeAutospacing="0" w:after="0" w:afterAutospacing="0" w:line="260" w:lineRule="exact"/>
        <w:ind w:firstLine="360" w:firstLineChars="200"/>
        <w:rPr>
          <w:rFonts w:ascii="Courier New" w:hAnsi="Courier New" w:cs="Courier New"/>
          <w:color w:val="000000"/>
          <w:sz w:val="18"/>
          <w:szCs w:val="18"/>
        </w:rPr>
      </w:pPr>
      <w:r>
        <w:rPr>
          <w:rFonts w:hint="eastAsia" w:cs="Courier New"/>
          <w:color w:val="000000"/>
          <w:sz w:val="18"/>
          <w:szCs w:val="18"/>
        </w:rPr>
        <w:t>8．活动结束后，使用部门负责协助报告厅管理人员清点现场使用的设备设施的完好情况</w:t>
      </w:r>
      <w:r>
        <w:rPr>
          <w:rFonts w:hint="eastAsia" w:cs="Courier New"/>
          <w:color w:val="000000"/>
          <w:sz w:val="18"/>
          <w:szCs w:val="18"/>
          <w:lang w:eastAsia="zh-CN"/>
        </w:rPr>
        <w:t>并</w:t>
      </w:r>
      <w:r>
        <w:rPr>
          <w:rFonts w:hint="eastAsia" w:cs="Courier New"/>
          <w:color w:val="000000"/>
          <w:sz w:val="18"/>
          <w:szCs w:val="18"/>
        </w:rPr>
        <w:t>将设备设施归位，</w:t>
      </w:r>
      <w:r>
        <w:rPr>
          <w:rFonts w:hint="eastAsia" w:cs="Courier New"/>
          <w:color w:val="000000"/>
          <w:sz w:val="18"/>
          <w:szCs w:val="18"/>
          <w:lang w:eastAsia="zh-CN"/>
        </w:rPr>
        <w:t>协助</w:t>
      </w:r>
      <w:r>
        <w:rPr>
          <w:rFonts w:hint="eastAsia" w:cs="Courier New"/>
          <w:color w:val="000000"/>
          <w:sz w:val="18"/>
          <w:szCs w:val="18"/>
        </w:rPr>
        <w:t>对</w:t>
      </w:r>
      <w:r>
        <w:rPr>
          <w:rFonts w:hint="eastAsia" w:cs="Courier New"/>
          <w:color w:val="000000"/>
          <w:sz w:val="18"/>
          <w:szCs w:val="18"/>
          <w:lang w:eastAsia="zh-CN"/>
        </w:rPr>
        <w:t>活动后产生的垃圾</w:t>
      </w:r>
      <w:r>
        <w:rPr>
          <w:rFonts w:hint="eastAsia" w:cs="Courier New"/>
          <w:color w:val="000000"/>
          <w:sz w:val="18"/>
          <w:szCs w:val="18"/>
        </w:rPr>
        <w:t>进行清理。</w:t>
      </w:r>
    </w:p>
    <w:p w14:paraId="4084171A">
      <w:pPr>
        <w:pStyle w:val="9"/>
        <w:spacing w:before="0" w:beforeAutospacing="0" w:after="0" w:afterAutospacing="0" w:line="260" w:lineRule="exact"/>
        <w:ind w:firstLine="360" w:firstLineChars="200"/>
        <w:rPr>
          <w:rFonts w:ascii="Courier New" w:hAnsi="Courier New" w:cs="Courier New"/>
          <w:color w:val="000000"/>
          <w:sz w:val="18"/>
          <w:szCs w:val="18"/>
        </w:rPr>
      </w:pPr>
      <w:r>
        <w:rPr>
          <w:rFonts w:hint="eastAsia" w:cs="Courier New"/>
          <w:color w:val="000000"/>
          <w:sz w:val="18"/>
          <w:szCs w:val="18"/>
        </w:rPr>
        <w:t>9．对不遵守报告厅使用管理办法的单位，管理人员有权提出批评并及时报告</w:t>
      </w:r>
      <w:r>
        <w:rPr>
          <w:rFonts w:hint="eastAsia" w:cs="Courier New"/>
          <w:color w:val="000000"/>
          <w:sz w:val="18"/>
          <w:szCs w:val="18"/>
          <w:lang w:eastAsia="zh-CN"/>
        </w:rPr>
        <w:t>，</w:t>
      </w:r>
      <w:r>
        <w:rPr>
          <w:rFonts w:hint="eastAsia" w:cs="Courier New"/>
          <w:color w:val="000000"/>
          <w:sz w:val="18"/>
          <w:szCs w:val="18"/>
        </w:rPr>
        <w:t>对于情节严重的上交学校予以通报批评，取消其今后使用报告厅的资格，并对相关责任人追究相应责任。对因使用部门方面的原因导致的报告厅设</w:t>
      </w:r>
      <w:r>
        <w:rPr>
          <w:rFonts w:hint="eastAsia" w:cs="Courier New"/>
          <w:color w:val="000000"/>
          <w:sz w:val="18"/>
          <w:szCs w:val="18"/>
          <w:lang w:eastAsia="zh-CN"/>
        </w:rPr>
        <w:t>备设施</w:t>
      </w:r>
      <w:r>
        <w:rPr>
          <w:rFonts w:hint="eastAsia" w:cs="Courier New"/>
          <w:color w:val="000000"/>
          <w:sz w:val="18"/>
          <w:szCs w:val="18"/>
        </w:rPr>
        <w:t>损坏，则应由使用部门按价赔偿。</w:t>
      </w:r>
    </w:p>
    <w:p w14:paraId="54A9DB34">
      <w:pPr>
        <w:pStyle w:val="9"/>
        <w:spacing w:before="0" w:beforeAutospacing="0" w:after="0" w:afterAutospacing="0" w:line="260" w:lineRule="exact"/>
        <w:rPr>
          <w:rFonts w:hint="default" w:eastAsia="宋体" w:cs="Courier New"/>
          <w:color w:val="000000"/>
          <w:sz w:val="18"/>
          <w:szCs w:val="18"/>
          <w:lang w:val="en-US" w:eastAsia="zh-CN"/>
        </w:rPr>
      </w:pPr>
      <w:r>
        <w:rPr>
          <w:rFonts w:hint="eastAsia" w:cs="Courier New"/>
          <w:color w:val="000000"/>
          <w:sz w:val="18"/>
          <w:szCs w:val="18"/>
          <w:lang w:val="en-US" w:eastAsia="zh-CN"/>
        </w:rPr>
        <w:t xml:space="preserve">   10、报告厅设备年限已达15年，年代较久，如因设备老化原因造成申办活动未达到预期效果，最终解释权归图书馆所有。</w:t>
      </w:r>
    </w:p>
    <w:p w14:paraId="2DDFF69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21" w:firstLineChars="100"/>
        <w:textAlignment w:val="auto"/>
        <w:rPr>
          <w:rFonts w:hint="eastAsia" w:ascii="Courier New" w:hAnsi="Courier New" w:cs="Courier New"/>
          <w:b/>
          <w:color w:val="000000"/>
          <w:sz w:val="18"/>
          <w:szCs w:val="18"/>
        </w:rPr>
      </w:pPr>
      <w:r>
        <w:rPr>
          <w:rFonts w:hint="eastAsia" w:cs="Courier New"/>
          <w:b/>
          <w:bCs/>
          <w:color w:val="000000"/>
          <w:sz w:val="32"/>
          <w:szCs w:val="32"/>
          <w:lang w:eastAsia="zh-CN"/>
        </w:rPr>
        <w:t>※</w:t>
      </w:r>
      <w:r>
        <w:rPr>
          <w:rFonts w:hint="eastAsia" w:cs="Courier New"/>
          <w:b/>
          <w:bCs/>
          <w:color w:val="000000"/>
          <w:sz w:val="32"/>
          <w:szCs w:val="32"/>
          <w:lang w:val="en-US" w:eastAsia="zh-CN"/>
        </w:rPr>
        <w:t>申请</w:t>
      </w:r>
      <w:r>
        <w:rPr>
          <w:rFonts w:hint="eastAsia" w:cs="Courier New"/>
          <w:b/>
          <w:bCs/>
          <w:color w:val="000000"/>
          <w:sz w:val="32"/>
          <w:szCs w:val="32"/>
          <w:lang w:eastAsia="zh-CN"/>
        </w:rPr>
        <w:t>部门如需使用无线麦克风，根据实际使用数量自备</w:t>
      </w:r>
      <w:r>
        <w:rPr>
          <w:rFonts w:hint="eastAsia" w:cs="Courier New"/>
          <w:b/>
          <w:bCs/>
          <w:color w:val="000000"/>
          <w:sz w:val="32"/>
          <w:szCs w:val="32"/>
          <w:lang w:val="en-US" w:eastAsia="zh-CN"/>
        </w:rPr>
        <w:t>5号</w:t>
      </w:r>
      <w:r>
        <w:rPr>
          <w:rFonts w:hint="eastAsia" w:cs="Courier New"/>
          <w:b/>
          <w:bCs/>
          <w:color w:val="000000"/>
          <w:sz w:val="32"/>
          <w:szCs w:val="32"/>
          <w:lang w:eastAsia="zh-CN"/>
        </w:rPr>
        <w:t>电池（</w:t>
      </w:r>
      <w:r>
        <w:rPr>
          <w:rFonts w:hint="eastAsia" w:cs="Courier New"/>
          <w:b/>
          <w:bCs/>
          <w:color w:val="000000"/>
          <w:sz w:val="32"/>
          <w:szCs w:val="32"/>
          <w:lang w:val="en-US" w:eastAsia="zh-CN"/>
        </w:rPr>
        <w:t>每个</w:t>
      </w:r>
      <w:r>
        <w:rPr>
          <w:rFonts w:hint="eastAsia" w:cs="Courier New"/>
          <w:b/>
          <w:bCs/>
          <w:color w:val="000000"/>
          <w:sz w:val="32"/>
          <w:szCs w:val="32"/>
          <w:lang w:eastAsia="zh-CN"/>
        </w:rPr>
        <w:t>手持</w:t>
      </w:r>
      <w:r>
        <w:rPr>
          <w:rFonts w:hint="eastAsia" w:cs="Courier New"/>
          <w:b/>
          <w:bCs/>
          <w:color w:val="000000"/>
          <w:sz w:val="32"/>
          <w:szCs w:val="32"/>
          <w:lang w:val="en-US" w:eastAsia="zh-CN"/>
        </w:rPr>
        <w:t>无线</w:t>
      </w:r>
      <w:r>
        <w:rPr>
          <w:rFonts w:hint="eastAsia" w:cs="Courier New"/>
          <w:b/>
          <w:bCs/>
          <w:color w:val="000000"/>
          <w:sz w:val="32"/>
          <w:szCs w:val="32"/>
          <w:lang w:eastAsia="zh-CN"/>
        </w:rPr>
        <w:t>麦</w:t>
      </w:r>
      <w:r>
        <w:rPr>
          <w:rFonts w:hint="eastAsia" w:cs="Courier New"/>
          <w:b/>
          <w:bCs/>
          <w:color w:val="000000"/>
          <w:sz w:val="32"/>
          <w:szCs w:val="32"/>
          <w:lang w:val="en-US" w:eastAsia="zh-CN"/>
        </w:rPr>
        <w:t>用电池2节，</w:t>
      </w:r>
      <w:r>
        <w:rPr>
          <w:rFonts w:hint="eastAsia" w:cs="Courier New"/>
          <w:b/>
          <w:bCs/>
          <w:color w:val="000000"/>
          <w:sz w:val="32"/>
          <w:szCs w:val="32"/>
          <w:lang w:eastAsia="zh-CN"/>
        </w:rPr>
        <w:t>每个台式无线麦</w:t>
      </w:r>
      <w:r>
        <w:rPr>
          <w:rFonts w:hint="eastAsia" w:cs="Courier New"/>
          <w:b/>
          <w:bCs/>
          <w:color w:val="000000"/>
          <w:sz w:val="32"/>
          <w:szCs w:val="32"/>
          <w:lang w:val="en-US" w:eastAsia="zh-CN"/>
        </w:rPr>
        <w:t>用电池3节）。</w:t>
      </w:r>
      <w:bookmarkStart w:id="0" w:name="_GoBack"/>
      <w:bookmarkEnd w:id="0"/>
    </w:p>
    <w:p w14:paraId="023BF87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2" w:firstLineChars="200"/>
        <w:textAlignment w:val="auto"/>
        <w:rPr>
          <w:rFonts w:hint="eastAsia"/>
          <w:b/>
          <w:sz w:val="24"/>
          <w:szCs w:val="24"/>
        </w:rPr>
      </w:pPr>
      <w:r>
        <w:rPr>
          <w:rFonts w:hint="eastAsia" w:ascii="Courier New" w:hAnsi="Courier New" w:cs="Courier New"/>
          <w:b/>
          <w:color w:val="000000"/>
          <w:sz w:val="24"/>
          <w:szCs w:val="24"/>
        </w:rPr>
        <w:t>咨询电话：</w:t>
      </w:r>
      <w:r>
        <w:rPr>
          <w:rFonts w:hint="eastAsia" w:ascii="Courier New" w:hAnsi="Courier New" w:cs="Courier New"/>
          <w:b/>
          <w:color w:val="000000"/>
          <w:sz w:val="24"/>
          <w:szCs w:val="24"/>
          <w:lang w:val="en-US" w:eastAsia="zh-CN"/>
        </w:rPr>
        <w:t xml:space="preserve">   图书馆</w:t>
      </w:r>
      <w:r>
        <w:rPr>
          <w:rFonts w:hint="eastAsia" w:ascii="Courier New" w:hAnsi="Courier New" w:cs="Courier New"/>
          <w:b/>
          <w:color w:val="000000"/>
          <w:sz w:val="24"/>
          <w:szCs w:val="24"/>
        </w:rPr>
        <w:t>综合</w:t>
      </w:r>
      <w:r>
        <w:rPr>
          <w:rFonts w:hint="eastAsia" w:ascii="Courier New" w:hAnsi="Courier New" w:cs="Courier New"/>
          <w:b/>
          <w:color w:val="000000"/>
          <w:sz w:val="24"/>
          <w:szCs w:val="24"/>
          <w:lang w:eastAsia="zh-CN"/>
        </w:rPr>
        <w:t>管理部</w:t>
      </w:r>
      <w:r>
        <w:rPr>
          <w:rFonts w:hint="eastAsia" w:ascii="Courier New" w:hAnsi="Courier New" w:cs="Courier New"/>
          <w:b/>
          <w:color w:val="000000"/>
          <w:sz w:val="24"/>
          <w:szCs w:val="24"/>
        </w:rPr>
        <w:t>86683923</w:t>
      </w:r>
    </w:p>
    <w:p w14:paraId="5C6CA0B6">
      <w:pPr>
        <w:spacing w:line="260" w:lineRule="exact"/>
        <w:rPr>
          <w:rFonts w:hint="eastAsia" w:ascii="宋体" w:hAnsi="宋体"/>
          <w:b/>
          <w:sz w:val="28"/>
          <w:szCs w:val="28"/>
        </w:rPr>
      </w:pPr>
      <w:r>
        <w:rPr>
          <w:rFonts w:hint="eastAsia"/>
          <w:b/>
          <w:sz w:val="28"/>
          <w:szCs w:val="28"/>
        </w:rPr>
        <w:t>我已阅读并同意遵守以上协议，使用部门负责人签字：</w:t>
      </w:r>
      <w:r>
        <w:rPr>
          <w:rFonts w:hint="eastAsia"/>
          <w:b/>
          <w:sz w:val="28"/>
          <w:szCs w:val="28"/>
          <w:lang w:val="en-US" w:eastAsia="zh-CN"/>
        </w:rPr>
        <w:t xml:space="preserve"> </w:t>
      </w:r>
      <w:r>
        <w:rPr>
          <w:rFonts w:hint="eastAsia" w:ascii="宋体" w:hAnsi="宋体"/>
          <w:b/>
          <w:sz w:val="28"/>
          <w:szCs w:val="28"/>
        </w:rPr>
        <w:t>＿＿＿＿＿＿＿</w:t>
      </w:r>
    </w:p>
    <w:p w14:paraId="306453B4">
      <w:pPr>
        <w:spacing w:line="260" w:lineRule="exact"/>
        <w:rPr>
          <w:rFonts w:hint="eastAsia" w:ascii="宋体" w:hAnsi="宋体"/>
          <w:b/>
          <w:sz w:val="28"/>
          <w:szCs w:val="28"/>
        </w:rPr>
      </w:pPr>
    </w:p>
    <w:p w14:paraId="291E6554">
      <w:pPr>
        <w:spacing w:line="260" w:lineRule="exact"/>
        <w:rPr>
          <w:rFonts w:hint="eastAsia" w:ascii="宋体" w:hAnsi="宋体"/>
          <w:b/>
          <w:sz w:val="28"/>
          <w:szCs w:val="28"/>
        </w:rPr>
      </w:pPr>
    </w:p>
    <w:p w14:paraId="0BA4EE64">
      <w:pPr>
        <w:spacing w:line="260" w:lineRule="exact"/>
        <w:rPr>
          <w:rFonts w:hint="default" w:ascii="宋体" w:hAnsi="宋体" w:eastAsia="宋体"/>
          <w:b/>
          <w:sz w:val="28"/>
          <w:szCs w:val="28"/>
          <w:lang w:val="en-US" w:eastAsia="zh-CN"/>
        </w:rPr>
      </w:pPr>
      <w:r>
        <w:rPr>
          <w:rFonts w:hint="eastAsia" w:ascii="宋体" w:hAnsi="宋体"/>
          <w:b/>
          <w:sz w:val="28"/>
          <w:szCs w:val="28"/>
          <w:lang w:val="en-US" w:eastAsia="zh-CN"/>
        </w:rPr>
        <w:t xml:space="preserve">                                               年     月     日</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4B"/>
    <w:rsid w:val="000336D1"/>
    <w:rsid w:val="000377D4"/>
    <w:rsid w:val="00103A44"/>
    <w:rsid w:val="00193EA0"/>
    <w:rsid w:val="001E34AC"/>
    <w:rsid w:val="0021041C"/>
    <w:rsid w:val="002141F6"/>
    <w:rsid w:val="00225001"/>
    <w:rsid w:val="00251D13"/>
    <w:rsid w:val="00255B51"/>
    <w:rsid w:val="00256280"/>
    <w:rsid w:val="002572A4"/>
    <w:rsid w:val="00257DED"/>
    <w:rsid w:val="00276284"/>
    <w:rsid w:val="00280C37"/>
    <w:rsid w:val="00290176"/>
    <w:rsid w:val="002D07E2"/>
    <w:rsid w:val="002D238F"/>
    <w:rsid w:val="002F41C6"/>
    <w:rsid w:val="0031064D"/>
    <w:rsid w:val="00323E6B"/>
    <w:rsid w:val="00353162"/>
    <w:rsid w:val="003577D3"/>
    <w:rsid w:val="003636E2"/>
    <w:rsid w:val="00363CA0"/>
    <w:rsid w:val="00365229"/>
    <w:rsid w:val="0038356F"/>
    <w:rsid w:val="003877FF"/>
    <w:rsid w:val="003C01FB"/>
    <w:rsid w:val="003D48F9"/>
    <w:rsid w:val="003E7F9D"/>
    <w:rsid w:val="003F1B4F"/>
    <w:rsid w:val="00400030"/>
    <w:rsid w:val="004152A1"/>
    <w:rsid w:val="0042212E"/>
    <w:rsid w:val="004317CE"/>
    <w:rsid w:val="00452F14"/>
    <w:rsid w:val="00455EAB"/>
    <w:rsid w:val="004857AF"/>
    <w:rsid w:val="004A0006"/>
    <w:rsid w:val="004A1856"/>
    <w:rsid w:val="004F125A"/>
    <w:rsid w:val="0051094D"/>
    <w:rsid w:val="00531A29"/>
    <w:rsid w:val="0053333B"/>
    <w:rsid w:val="00536266"/>
    <w:rsid w:val="00572A35"/>
    <w:rsid w:val="00590EB7"/>
    <w:rsid w:val="005941AD"/>
    <w:rsid w:val="005B1F8D"/>
    <w:rsid w:val="005C0F4B"/>
    <w:rsid w:val="005C6ADC"/>
    <w:rsid w:val="006272D3"/>
    <w:rsid w:val="00653547"/>
    <w:rsid w:val="0065372A"/>
    <w:rsid w:val="006557B6"/>
    <w:rsid w:val="00662530"/>
    <w:rsid w:val="0066762E"/>
    <w:rsid w:val="00670376"/>
    <w:rsid w:val="006C1CC2"/>
    <w:rsid w:val="006C3120"/>
    <w:rsid w:val="006D0C27"/>
    <w:rsid w:val="00701D7A"/>
    <w:rsid w:val="007847DC"/>
    <w:rsid w:val="0081071A"/>
    <w:rsid w:val="0083794A"/>
    <w:rsid w:val="00857033"/>
    <w:rsid w:val="00880097"/>
    <w:rsid w:val="008C628C"/>
    <w:rsid w:val="008C6493"/>
    <w:rsid w:val="008D2D20"/>
    <w:rsid w:val="008E0B3F"/>
    <w:rsid w:val="008E6097"/>
    <w:rsid w:val="008F70F6"/>
    <w:rsid w:val="009257B2"/>
    <w:rsid w:val="00945E65"/>
    <w:rsid w:val="009A2B6A"/>
    <w:rsid w:val="009C39E1"/>
    <w:rsid w:val="009C3D98"/>
    <w:rsid w:val="009E71B4"/>
    <w:rsid w:val="00A02CD6"/>
    <w:rsid w:val="00A031C6"/>
    <w:rsid w:val="00A16076"/>
    <w:rsid w:val="00A259F9"/>
    <w:rsid w:val="00A720E6"/>
    <w:rsid w:val="00AB7E83"/>
    <w:rsid w:val="00AD7B17"/>
    <w:rsid w:val="00AE11D7"/>
    <w:rsid w:val="00B1136F"/>
    <w:rsid w:val="00B20B73"/>
    <w:rsid w:val="00B63FF6"/>
    <w:rsid w:val="00BA1ABB"/>
    <w:rsid w:val="00BD0D6C"/>
    <w:rsid w:val="00BE422F"/>
    <w:rsid w:val="00BE5F2F"/>
    <w:rsid w:val="00C000E8"/>
    <w:rsid w:val="00C0365C"/>
    <w:rsid w:val="00C05ACD"/>
    <w:rsid w:val="00C30B27"/>
    <w:rsid w:val="00C53A31"/>
    <w:rsid w:val="00C83E71"/>
    <w:rsid w:val="00C8554B"/>
    <w:rsid w:val="00CA4CDA"/>
    <w:rsid w:val="00CF6951"/>
    <w:rsid w:val="00D27355"/>
    <w:rsid w:val="00D54646"/>
    <w:rsid w:val="00D62D87"/>
    <w:rsid w:val="00D81791"/>
    <w:rsid w:val="00D84538"/>
    <w:rsid w:val="00D86C61"/>
    <w:rsid w:val="00D9693B"/>
    <w:rsid w:val="00DA70BD"/>
    <w:rsid w:val="00DF7C1D"/>
    <w:rsid w:val="00E06979"/>
    <w:rsid w:val="00E30024"/>
    <w:rsid w:val="00E30EA4"/>
    <w:rsid w:val="00E434C4"/>
    <w:rsid w:val="00E6631D"/>
    <w:rsid w:val="00E85ECB"/>
    <w:rsid w:val="00E93D91"/>
    <w:rsid w:val="00E94073"/>
    <w:rsid w:val="00F02FA2"/>
    <w:rsid w:val="00F4008C"/>
    <w:rsid w:val="00F77648"/>
    <w:rsid w:val="00FD175A"/>
    <w:rsid w:val="00FE174E"/>
    <w:rsid w:val="00FE2342"/>
    <w:rsid w:val="00FF2D9E"/>
    <w:rsid w:val="01F11E89"/>
    <w:rsid w:val="029E162E"/>
    <w:rsid w:val="03084CFA"/>
    <w:rsid w:val="03A26721"/>
    <w:rsid w:val="04602913"/>
    <w:rsid w:val="05322502"/>
    <w:rsid w:val="054F5054"/>
    <w:rsid w:val="066B4AE9"/>
    <w:rsid w:val="06FA0DFD"/>
    <w:rsid w:val="06FF6413"/>
    <w:rsid w:val="07DB1720"/>
    <w:rsid w:val="08A0244B"/>
    <w:rsid w:val="096B65EC"/>
    <w:rsid w:val="0A4C7BC2"/>
    <w:rsid w:val="0B2E0EF7"/>
    <w:rsid w:val="0C320371"/>
    <w:rsid w:val="0DC9777B"/>
    <w:rsid w:val="0DDE102D"/>
    <w:rsid w:val="10280789"/>
    <w:rsid w:val="169C73FE"/>
    <w:rsid w:val="182C2DE0"/>
    <w:rsid w:val="18C94322"/>
    <w:rsid w:val="19C52565"/>
    <w:rsid w:val="1A7F369B"/>
    <w:rsid w:val="1C4E77C9"/>
    <w:rsid w:val="1EA41923"/>
    <w:rsid w:val="22122EB9"/>
    <w:rsid w:val="226A2E83"/>
    <w:rsid w:val="23FC763B"/>
    <w:rsid w:val="25861A7A"/>
    <w:rsid w:val="2601765A"/>
    <w:rsid w:val="26B84614"/>
    <w:rsid w:val="26BC7A25"/>
    <w:rsid w:val="27383550"/>
    <w:rsid w:val="28304227"/>
    <w:rsid w:val="287C512B"/>
    <w:rsid w:val="29AC1FD3"/>
    <w:rsid w:val="2AC40F6A"/>
    <w:rsid w:val="2C1D0F66"/>
    <w:rsid w:val="2D477819"/>
    <w:rsid w:val="2D9214E0"/>
    <w:rsid w:val="2DC04FEB"/>
    <w:rsid w:val="2DD12008"/>
    <w:rsid w:val="2EB21E3A"/>
    <w:rsid w:val="2F745341"/>
    <w:rsid w:val="30982B28"/>
    <w:rsid w:val="30C75549"/>
    <w:rsid w:val="316B62D0"/>
    <w:rsid w:val="3344502A"/>
    <w:rsid w:val="33DB598F"/>
    <w:rsid w:val="34545741"/>
    <w:rsid w:val="34F5482E"/>
    <w:rsid w:val="3507498F"/>
    <w:rsid w:val="35926521"/>
    <w:rsid w:val="397D03B6"/>
    <w:rsid w:val="398C14D9"/>
    <w:rsid w:val="39902D77"/>
    <w:rsid w:val="39BC3B6C"/>
    <w:rsid w:val="3B20012B"/>
    <w:rsid w:val="3C81109D"/>
    <w:rsid w:val="3D4F2F4A"/>
    <w:rsid w:val="3D5347E8"/>
    <w:rsid w:val="3D964ECC"/>
    <w:rsid w:val="3E344619"/>
    <w:rsid w:val="3F073ADC"/>
    <w:rsid w:val="3F863274"/>
    <w:rsid w:val="3FA134C1"/>
    <w:rsid w:val="400B13AA"/>
    <w:rsid w:val="40923879"/>
    <w:rsid w:val="445D37BB"/>
    <w:rsid w:val="450A0E28"/>
    <w:rsid w:val="45682DFA"/>
    <w:rsid w:val="459E681C"/>
    <w:rsid w:val="487B1097"/>
    <w:rsid w:val="48BA1BBF"/>
    <w:rsid w:val="49234EA6"/>
    <w:rsid w:val="49C8030C"/>
    <w:rsid w:val="4A183FCB"/>
    <w:rsid w:val="4AAF6A1F"/>
    <w:rsid w:val="4AC41483"/>
    <w:rsid w:val="4DFD0099"/>
    <w:rsid w:val="4EE31744"/>
    <w:rsid w:val="50106568"/>
    <w:rsid w:val="513444D8"/>
    <w:rsid w:val="520C07DA"/>
    <w:rsid w:val="521A547C"/>
    <w:rsid w:val="526B2A2A"/>
    <w:rsid w:val="52D403E5"/>
    <w:rsid w:val="550A7A2A"/>
    <w:rsid w:val="5520724E"/>
    <w:rsid w:val="553E76D4"/>
    <w:rsid w:val="57410262"/>
    <w:rsid w:val="57FB5D50"/>
    <w:rsid w:val="58093FC9"/>
    <w:rsid w:val="58D5034F"/>
    <w:rsid w:val="59254E33"/>
    <w:rsid w:val="5AAB580B"/>
    <w:rsid w:val="5C45759A"/>
    <w:rsid w:val="5D4E756E"/>
    <w:rsid w:val="5D665A1A"/>
    <w:rsid w:val="5ECC5D50"/>
    <w:rsid w:val="5FDA449D"/>
    <w:rsid w:val="613F0A5C"/>
    <w:rsid w:val="61DC44FC"/>
    <w:rsid w:val="633A3BD0"/>
    <w:rsid w:val="64C319A4"/>
    <w:rsid w:val="65A76BCF"/>
    <w:rsid w:val="66041B47"/>
    <w:rsid w:val="66D41C46"/>
    <w:rsid w:val="681D2A84"/>
    <w:rsid w:val="685E3EBD"/>
    <w:rsid w:val="6874548F"/>
    <w:rsid w:val="6878373F"/>
    <w:rsid w:val="6B19231D"/>
    <w:rsid w:val="6B5A0A5A"/>
    <w:rsid w:val="6C1A634D"/>
    <w:rsid w:val="6FC7059A"/>
    <w:rsid w:val="702E0619"/>
    <w:rsid w:val="70D171F6"/>
    <w:rsid w:val="71AF5E3A"/>
    <w:rsid w:val="720706E0"/>
    <w:rsid w:val="764346F2"/>
    <w:rsid w:val="785D4310"/>
    <w:rsid w:val="79294073"/>
    <w:rsid w:val="79CB6ED9"/>
    <w:rsid w:val="7A552C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link w:val="3"/>
    <w:qFormat/>
    <w:uiPriority w:val="99"/>
    <w:rPr>
      <w:kern w:val="2"/>
      <w:sz w:val="18"/>
      <w:szCs w:val="18"/>
    </w:rPr>
  </w:style>
  <w:style w:type="character" w:customStyle="1" w:styleId="8">
    <w:name w:val="页脚 Char"/>
    <w:link w:val="2"/>
    <w:qFormat/>
    <w:uiPriority w:val="99"/>
    <w:rPr>
      <w:kern w:val="2"/>
      <w:sz w:val="18"/>
      <w:szCs w:val="18"/>
    </w:r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1131</Words>
  <Characters>1148</Characters>
  <Lines>9</Lines>
  <Paragraphs>2</Paragraphs>
  <TotalTime>12</TotalTime>
  <ScaleCrop>false</ScaleCrop>
  <LinksUpToDate>false</LinksUpToDate>
  <CharactersWithSpaces>1218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2023-10-12T06:22:00Z</dcterms:created>
  <dc:creator>祝权洲</dc:creator>
  <cp:lastModifiedBy>图乐呵</cp:lastModifiedBy>
  <cp:lastPrinted>2021-03-19T07:27:00Z</cp:lastPrinted>
  <dcterms:modified xsi:type="dcterms:W3CDTF">2025-12-15T06:27:31Z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BDDC0A90C16947EA973A12E51A7C3395_13</vt:lpwstr>
  </property>
  <property fmtid="{D5CDD505-2E9C-101B-9397-08002B2CF9AE}" pid="4" name="KSOTemplateDocerSaveRecord">
    <vt:lpwstr>eyJoZGlkIjoiNDcxOWY5MzRkMzEyNGY2MzNiZTZmZDc4NjU5NmM2ZmEiLCJ1c2VySWQiOiI2Mzg4NTA2NDUifQ==</vt:lpwstr>
  </property>
</Properties>
</file>