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83302">
        <w:rPr>
          <w:rFonts w:ascii="宋体" w:eastAsia="宋体" w:hAnsi="宋体" w:cs="宋体"/>
          <w:b/>
          <w:kern w:val="0"/>
          <w:sz w:val="27"/>
          <w:szCs w:val="27"/>
        </w:rPr>
        <w:t>课程安排</w:t>
      </w:r>
    </w:p>
    <w:p w:rsidR="00483302" w:rsidRPr="00483302" w:rsidRDefault="00483302" w:rsidP="00524AF6">
      <w:pPr>
        <w:widowControl/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本次课程共举办两期，时间分别为3月23日-26日，4月6日-9日。同学们可根据自身安排，</w:t>
      </w:r>
      <w:r w:rsidRPr="00483302">
        <w:rPr>
          <w:rFonts w:ascii="微软雅黑" w:eastAsia="微软雅黑" w:hAnsi="微软雅黑" w:cs="宋体" w:hint="eastAsia"/>
          <w:b/>
          <w:bCs/>
          <w:color w:val="FF2941"/>
          <w:kern w:val="0"/>
          <w:sz w:val="23"/>
          <w:szCs w:val="23"/>
        </w:rPr>
        <w:t>任选一期参加。</w:t>
      </w:r>
    </w:p>
    <w:p w:rsidR="00483302" w:rsidRPr="00483302" w:rsidRDefault="00830C3E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="00483302" w:rsidRPr="00483302">
        <w:rPr>
          <w:rFonts w:ascii="宋体" w:eastAsia="宋体" w:hAnsi="宋体" w:cs="宋体"/>
          <w:color w:val="262626"/>
          <w:kern w:val="0"/>
          <w:sz w:val="24"/>
          <w:szCs w:val="24"/>
        </w:rPr>
        <w:t>认识论文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课程时间：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3月23日/4月6日 19:00-20:30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课程大纲：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一、什么是论文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二、学位论文框架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三、基本写作规范</w:t>
      </w:r>
    </w:p>
    <w:p w:rsidR="00483302" w:rsidRPr="00483302" w:rsidRDefault="00830C3E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 w:rsidR="00483302" w:rsidRPr="00483302">
        <w:rPr>
          <w:rFonts w:ascii="宋体" w:eastAsia="宋体" w:hAnsi="宋体" w:cs="宋体"/>
          <w:color w:val="262626"/>
          <w:kern w:val="0"/>
          <w:sz w:val="24"/>
          <w:szCs w:val="24"/>
        </w:rPr>
        <w:t>论文前期的准备工作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课程时间：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3月24日/4月7日 19:00-20:30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课程大纲：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一、写作规划的制定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二、查找资料的渠道和方法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三、文献阅读的基本方法</w:t>
      </w:r>
    </w:p>
    <w:p w:rsidR="00483302" w:rsidRPr="00483302" w:rsidRDefault="00830C3E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</w:t>
      </w:r>
      <w:r w:rsidR="00483302" w:rsidRPr="00483302">
        <w:rPr>
          <w:rFonts w:ascii="宋体" w:eastAsia="宋体" w:hAnsi="宋体" w:cs="宋体"/>
          <w:color w:val="262626"/>
          <w:kern w:val="0"/>
          <w:sz w:val="24"/>
          <w:szCs w:val="24"/>
        </w:rPr>
        <w:t>选题与开题报告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课程时间：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3月25日/4月8日 19:00-20:30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课程大纲：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一、选题的基本原则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二、</w:t>
      </w:r>
      <w:proofErr w:type="gramStart"/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知网选题</w:t>
      </w:r>
      <w:proofErr w:type="gramEnd"/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技巧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三、开题报告的撰写</w:t>
      </w:r>
    </w:p>
    <w:p w:rsidR="00483302" w:rsidRPr="00483302" w:rsidRDefault="00830C3E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4.</w:t>
      </w:r>
      <w:r w:rsidR="00483302" w:rsidRPr="00483302">
        <w:rPr>
          <w:rFonts w:ascii="宋体" w:eastAsia="宋体" w:hAnsi="宋体" w:cs="宋体"/>
          <w:color w:val="262626"/>
          <w:kern w:val="0"/>
          <w:sz w:val="24"/>
          <w:szCs w:val="24"/>
        </w:rPr>
        <w:t>毕业论文写作与学术规范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课程时间：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3月26日/4月9日 19:00-20:30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shd w:val="clear" w:color="auto" w:fill="FFFFFF"/>
        </w:rPr>
        <w:t>课程大纲：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一、基本框架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二、写作流程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三、写作工具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shd w:val="clear" w:color="auto" w:fill="FFFFFF"/>
        </w:rPr>
        <w:lastRenderedPageBreak/>
        <w:t>四、学术规范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83302">
        <w:rPr>
          <w:rFonts w:ascii="宋体" w:eastAsia="宋体" w:hAnsi="宋体" w:cs="宋体"/>
          <w:b/>
          <w:kern w:val="0"/>
          <w:sz w:val="27"/>
          <w:szCs w:val="27"/>
        </w:rPr>
        <w:t>讲师介绍</w:t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262626"/>
          <w:kern w:val="0"/>
          <w:sz w:val="23"/>
          <w:szCs w:val="23"/>
          <w:u w:val="single"/>
        </w:rPr>
        <w:t>徐铭梓</w:t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262626"/>
          <w:kern w:val="0"/>
          <w:sz w:val="23"/>
          <w:szCs w:val="23"/>
        </w:rPr>
        <w:t>中国</w:t>
      </w:r>
      <w:proofErr w:type="gramStart"/>
      <w:r w:rsidRPr="00483302">
        <w:rPr>
          <w:rFonts w:ascii="微软雅黑" w:eastAsia="微软雅黑" w:hAnsi="微软雅黑" w:cs="宋体" w:hint="eastAsia"/>
          <w:color w:val="262626"/>
          <w:kern w:val="0"/>
          <w:sz w:val="23"/>
          <w:szCs w:val="23"/>
        </w:rPr>
        <w:t>知网高级</w:t>
      </w:r>
      <w:proofErr w:type="gramEnd"/>
      <w:r w:rsidRPr="00483302">
        <w:rPr>
          <w:rFonts w:ascii="微软雅黑" w:eastAsia="微软雅黑" w:hAnsi="微软雅黑" w:cs="宋体" w:hint="eastAsia"/>
          <w:color w:val="262626"/>
          <w:kern w:val="0"/>
          <w:sz w:val="23"/>
          <w:szCs w:val="23"/>
        </w:rPr>
        <w:t>培训讲师，曾发表多篇中文核心、SCI论文，申请多项发明专利。有多年从教经验，长期从事研究生科技论文写作培训工作。多年致力于学术科研培养、文献检索、论文研读、科技论文写作、选刊投稿、学术规范等方面的研究；多年从事科技论文图表绘制、数据分析等相关工作。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  <w:u w:val="single"/>
          <w:shd w:val="clear" w:color="auto" w:fill="FFFFFF"/>
        </w:rPr>
        <w:t>郭子嫣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教育学硕士，中国知网</w:t>
      </w:r>
      <w:proofErr w:type="gramStart"/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研</w:t>
      </w:r>
      <w:proofErr w:type="gramEnd"/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学平台高级培训经理，巡回培训百余场。培训对象广泛，包括学生、教师、企业、党政机构、科研院所等。培训风格轻松有趣、深入浅出、</w:t>
      </w:r>
      <w:r w:rsidR="00830C3E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条理清晰。培训内容贴近用户，切身实地帮助大家提高研究型学习能力.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83302">
        <w:rPr>
          <w:rFonts w:ascii="宋体" w:eastAsia="宋体" w:hAnsi="宋体" w:cs="宋体"/>
          <w:b/>
          <w:kern w:val="0"/>
          <w:sz w:val="27"/>
          <w:szCs w:val="27"/>
        </w:rPr>
        <w:t>报名方式</w:t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b/>
          <w:bCs/>
          <w:color w:val="FF0000"/>
          <w:kern w:val="0"/>
          <w:sz w:val="23"/>
          <w:szCs w:val="23"/>
        </w:rPr>
        <w:t>同学们在观看直播前必须进行报名哦，未报名则无法领取证书。报名时间为：3月15日—4月9日。</w:t>
      </w:r>
    </w:p>
    <w:p w:rsidR="00483302" w:rsidRPr="00483302" w:rsidRDefault="00483302" w:rsidP="00830C3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02" w:rsidRPr="00483302" w:rsidRDefault="00483302" w:rsidP="00524AF6">
      <w:pPr>
        <w:widowControl/>
        <w:spacing w:line="440" w:lineRule="exac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Cs w:val="21"/>
        </w:rPr>
        <w:t>扫描上方二维码，进行报名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报名网址：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Cs w:val="21"/>
        </w:rPr>
        <w:t>https://k.cnki.net/NewTheme/Index/262</w:t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注意</w:t>
      </w:r>
      <w:r w:rsidRPr="00483302">
        <w:rPr>
          <w:rFonts w:ascii="微软雅黑" w:eastAsia="微软雅黑" w:hAnsi="微软雅黑" w:cs="宋体" w:hint="eastAsia"/>
          <w:color w:val="FF0000"/>
          <w:kern w:val="0"/>
          <w:sz w:val="23"/>
          <w:szCs w:val="23"/>
        </w:rPr>
        <w:t>：</w:t>
      </w:r>
    </w:p>
    <w:p w:rsidR="00483302" w:rsidRPr="00483302" w:rsidRDefault="00483302" w:rsidP="00524AF6">
      <w:pPr>
        <w:widowControl/>
        <w:numPr>
          <w:ilvl w:val="0"/>
          <w:numId w:val="1"/>
        </w:numPr>
        <w:spacing w:line="440" w:lineRule="exact"/>
        <w:ind w:left="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报名时需要登录</w:t>
      </w:r>
      <w:proofErr w:type="gramStart"/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知网个人</w:t>
      </w:r>
      <w:proofErr w:type="gramEnd"/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账号，如果没有账号，可直接注册。同学们要注意</w:t>
      </w:r>
      <w:r w:rsidRPr="00483302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观看直播时登录的账号需和报名账号是同一个。</w:t>
      </w:r>
    </w:p>
    <w:p w:rsidR="00483302" w:rsidRPr="00483302" w:rsidRDefault="00483302" w:rsidP="00524AF6">
      <w:pPr>
        <w:widowControl/>
        <w:numPr>
          <w:ilvl w:val="0"/>
          <w:numId w:val="1"/>
        </w:numPr>
        <w:spacing w:line="440" w:lineRule="exact"/>
        <w:ind w:left="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证书上的单位名称、姓名等以报名信息为准，同学们一定要</w:t>
      </w:r>
      <w:r w:rsidRPr="00483302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真实准确填写报名信息</w:t>
      </w:r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，一旦提交个人无法修改。</w:t>
      </w:r>
    </w:p>
    <w:p w:rsidR="00483302" w:rsidRPr="00524AF6" w:rsidRDefault="00483302" w:rsidP="00524AF6">
      <w:pPr>
        <w:widowControl/>
        <w:numPr>
          <w:ilvl w:val="0"/>
          <w:numId w:val="1"/>
        </w:numPr>
        <w:spacing w:line="440" w:lineRule="exact"/>
        <w:ind w:left="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报名成功后将通过手机短信进行通知，请注意查看。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83302">
        <w:rPr>
          <w:rFonts w:ascii="宋体" w:eastAsia="宋体" w:hAnsi="宋体" w:cs="宋体"/>
          <w:b/>
          <w:kern w:val="0"/>
          <w:sz w:val="27"/>
          <w:szCs w:val="27"/>
        </w:rPr>
        <w:t>观看方式</w:t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rPr>
          <w:rFonts w:ascii="Arial" w:eastAsia="宋体" w:hAnsi="Arial" w:cs="Arial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本次讲座于B站</w:t>
      </w:r>
      <w:proofErr w:type="gramStart"/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和知网在线</w:t>
      </w:r>
      <w:proofErr w:type="gramEnd"/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教学服务平台同步直播。请同学们每天提前10-15分钟进入直播间，测试自己设备的声音和画面是否正常。</w:t>
      </w:r>
    </w:p>
    <w:p w:rsidR="00483302" w:rsidRPr="00483302" w:rsidRDefault="00483302" w:rsidP="00524AF6">
      <w:pPr>
        <w:widowControl/>
        <w:numPr>
          <w:ilvl w:val="0"/>
          <w:numId w:val="2"/>
        </w:numPr>
        <w:spacing w:line="440" w:lineRule="exact"/>
        <w:ind w:left="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483302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B站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  <w:shd w:val="clear" w:color="auto" w:fill="FFFFFF"/>
        </w:rPr>
        <w:t>B站搜索“知网</w:t>
      </w:r>
      <w:proofErr w:type="gramStart"/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  <w:shd w:val="clear" w:color="auto" w:fill="FFFFFF"/>
        </w:rPr>
        <w:t>研</w:t>
      </w:r>
      <w:proofErr w:type="gramEnd"/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  <w:shd w:val="clear" w:color="auto" w:fill="FFFFFF"/>
        </w:rPr>
        <w:t>学”或者打开网址：</w:t>
      </w:r>
      <w:r w:rsidRPr="00483302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  <w:shd w:val="clear" w:color="auto" w:fill="FFFFFF"/>
        </w:rPr>
        <w:t>https://live.bilibili.com/21951327</w:t>
      </w:r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  <w:shd w:val="clear" w:color="auto" w:fill="FFFFFF"/>
        </w:rPr>
        <w:t>，</w:t>
      </w:r>
    </w:p>
    <w:p w:rsidR="00483302" w:rsidRPr="00483302" w:rsidRDefault="00483302" w:rsidP="00524AF6">
      <w:pPr>
        <w:widowControl/>
        <w:shd w:val="clear" w:color="auto" w:fill="FEFEFE"/>
        <w:spacing w:line="440" w:lineRule="exact"/>
        <w:rPr>
          <w:rFonts w:ascii="Arial" w:eastAsia="宋体" w:hAnsi="Arial" w:cs="Arial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  <w:shd w:val="clear" w:color="auto" w:fill="FFFFFF"/>
        </w:rPr>
        <w:t>进入知网</w:t>
      </w:r>
      <w:proofErr w:type="gramStart"/>
      <w:r w:rsidRPr="00483302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  <w:shd w:val="clear" w:color="auto" w:fill="FFFFFF"/>
        </w:rPr>
        <w:t>研</w:t>
      </w:r>
      <w:proofErr w:type="gramEnd"/>
      <w:r w:rsidRPr="00483302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  <w:shd w:val="clear" w:color="auto" w:fill="FFFFFF"/>
        </w:rPr>
        <w:t>学</w:t>
      </w:r>
      <w:proofErr w:type="spellStart"/>
      <w:r w:rsidRPr="00483302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  <w:shd w:val="clear" w:color="auto" w:fill="FFFFFF"/>
        </w:rPr>
        <w:t>bilibili</w:t>
      </w:r>
      <w:proofErr w:type="spellEnd"/>
      <w:r w:rsidRPr="00483302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  <w:shd w:val="clear" w:color="auto" w:fill="FFFFFF"/>
        </w:rPr>
        <w:t>直播间观看直播</w:t>
      </w:r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  <w:shd w:val="clear" w:color="auto" w:fill="FFFFFF"/>
        </w:rPr>
        <w:t>。</w:t>
      </w:r>
    </w:p>
    <w:p w:rsidR="00483302" w:rsidRPr="00483302" w:rsidRDefault="00483302" w:rsidP="00830C3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43025" cy="1343025"/>
            <wp:effectExtent l="0" t="0" r="9525" b="952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02" w:rsidRPr="00524AF6" w:rsidRDefault="00483302" w:rsidP="00524AF6">
      <w:pPr>
        <w:widowControl/>
        <w:spacing w:line="4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手机扫描上方二维码，观看直播 </w:t>
      </w:r>
    </w:p>
    <w:p w:rsidR="00483302" w:rsidRPr="00483302" w:rsidRDefault="00483302" w:rsidP="00524AF6">
      <w:pPr>
        <w:widowControl/>
        <w:numPr>
          <w:ilvl w:val="0"/>
          <w:numId w:val="3"/>
        </w:numPr>
        <w:shd w:val="clear" w:color="auto" w:fill="FFFFFF"/>
        <w:spacing w:line="440" w:lineRule="exact"/>
        <w:ind w:left="45" w:right="45"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483302">
        <w:rPr>
          <w:rFonts w:ascii="微软雅黑" w:eastAsia="微软雅黑" w:hAnsi="微软雅黑" w:cs="Arial" w:hint="eastAsia"/>
          <w:b/>
          <w:bCs/>
          <w:color w:val="FF0000"/>
          <w:kern w:val="0"/>
          <w:sz w:val="23"/>
          <w:szCs w:val="23"/>
        </w:rPr>
        <w:t>知网在线</w:t>
      </w:r>
      <w:proofErr w:type="gramEnd"/>
      <w:r w:rsidRPr="00483302">
        <w:rPr>
          <w:rFonts w:ascii="微软雅黑" w:eastAsia="微软雅黑" w:hAnsi="微软雅黑" w:cs="Arial" w:hint="eastAsia"/>
          <w:b/>
          <w:bCs/>
          <w:color w:val="FF0000"/>
          <w:kern w:val="0"/>
          <w:sz w:val="23"/>
          <w:szCs w:val="23"/>
        </w:rPr>
        <w:t>教学服务平台</w:t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打开网址：https://k.cnki.net/NewTheme/Index/262</w:t>
      </w:r>
    </w:p>
    <w:p w:rsidR="00483302" w:rsidRPr="00524AF6" w:rsidRDefault="00483302" w:rsidP="00524AF6">
      <w:pPr>
        <w:widowControl/>
        <w:shd w:val="clear" w:color="auto" w:fill="FFFFFF"/>
        <w:spacing w:line="440" w:lineRule="exact"/>
        <w:ind w:left="45" w:right="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color w:val="000000"/>
          <w:kern w:val="0"/>
          <w:sz w:val="23"/>
          <w:szCs w:val="23"/>
        </w:rPr>
        <w:t>点击对应课程观看直播。 </w:t>
      </w:r>
    </w:p>
    <w:p w:rsidR="00483302" w:rsidRPr="00483302" w:rsidRDefault="00483302" w:rsidP="00830C3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F3F6BCF" wp14:editId="2F17B92B">
            <wp:extent cx="1381125" cy="1381125"/>
            <wp:effectExtent l="0" t="0" r="9525" b="952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02" w:rsidRPr="00483302" w:rsidRDefault="00483302" w:rsidP="00524AF6">
      <w:pPr>
        <w:widowControl/>
        <w:shd w:val="clear" w:color="auto" w:fill="FFFFFF"/>
        <w:spacing w:line="440" w:lineRule="exact"/>
        <w:ind w:left="45" w:right="4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4833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手机扫描上方二维码，点击对应课程观看直播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83302">
        <w:rPr>
          <w:rFonts w:ascii="宋体" w:eastAsia="宋体" w:hAnsi="宋体" w:cs="宋体"/>
          <w:b/>
          <w:kern w:val="0"/>
          <w:sz w:val="27"/>
          <w:szCs w:val="27"/>
        </w:rPr>
        <w:t>证书领取</w:t>
      </w:r>
    </w:p>
    <w:p w:rsidR="00057C73" w:rsidRPr="00830C3E" w:rsidRDefault="00483302" w:rsidP="00524AF6">
      <w:pPr>
        <w:widowControl/>
        <w:shd w:val="clear" w:color="auto" w:fill="FFFFFF"/>
        <w:spacing w:line="440" w:lineRule="exact"/>
        <w:ind w:left="45" w:right="45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83302">
        <w:rPr>
          <w:rFonts w:ascii="微软雅黑" w:eastAsia="微软雅黑" w:hAnsi="微软雅黑" w:cs="宋体" w:hint="eastAsia"/>
          <w:color w:val="000000"/>
          <w:spacing w:val="8"/>
          <w:kern w:val="0"/>
          <w:sz w:val="23"/>
          <w:szCs w:val="23"/>
        </w:rPr>
        <w:t>成功报名后，在B站</w:t>
      </w:r>
      <w:proofErr w:type="gramStart"/>
      <w:r w:rsidRPr="00483302">
        <w:rPr>
          <w:rFonts w:ascii="微软雅黑" w:eastAsia="微软雅黑" w:hAnsi="微软雅黑" w:cs="宋体" w:hint="eastAsia"/>
          <w:color w:val="000000"/>
          <w:spacing w:val="8"/>
          <w:kern w:val="0"/>
          <w:sz w:val="23"/>
          <w:szCs w:val="23"/>
        </w:rPr>
        <w:t>和知网在线</w:t>
      </w:r>
      <w:proofErr w:type="gramEnd"/>
      <w:r w:rsidRPr="00483302">
        <w:rPr>
          <w:rFonts w:ascii="微软雅黑" w:eastAsia="微软雅黑" w:hAnsi="微软雅黑" w:cs="宋体" w:hint="eastAsia"/>
          <w:color w:val="000000"/>
          <w:spacing w:val="8"/>
          <w:kern w:val="0"/>
          <w:sz w:val="23"/>
          <w:szCs w:val="23"/>
        </w:rPr>
        <w:t>教学服务平台观看直播均可领取证书。</w:t>
      </w:r>
    </w:p>
    <w:p w:rsidR="00483302" w:rsidRPr="00483302" w:rsidRDefault="00483302" w:rsidP="00524AF6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3302">
        <w:rPr>
          <w:rFonts w:ascii="宋体" w:eastAsia="宋体" w:hAnsi="宋体" w:cs="宋体"/>
          <w:kern w:val="0"/>
          <w:sz w:val="23"/>
          <w:szCs w:val="23"/>
        </w:rPr>
        <w:t>讲座过程中我们还为大家准备了</w:t>
      </w:r>
      <w:r w:rsidRPr="00483302">
        <w:rPr>
          <w:rFonts w:ascii="微软雅黑" w:eastAsia="微软雅黑" w:hAnsi="微软雅黑" w:cs="宋体" w:hint="eastAsia"/>
          <w:b/>
          <w:bCs/>
          <w:color w:val="4F81BD"/>
          <w:kern w:val="0"/>
          <w:sz w:val="23"/>
          <w:szCs w:val="23"/>
        </w:rPr>
        <w:t>精彩福利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318BB34" wp14:editId="56D299B9">
            <wp:extent cx="190500" cy="190500"/>
            <wp:effectExtent l="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02" w:rsidRPr="00524AF6" w:rsidRDefault="00483302" w:rsidP="00524AF6">
      <w:pPr>
        <w:widowControl/>
        <w:numPr>
          <w:ilvl w:val="0"/>
          <w:numId w:val="4"/>
        </w:numPr>
        <w:shd w:val="clear" w:color="auto" w:fill="FFFFFF"/>
        <w:spacing w:line="440" w:lineRule="exact"/>
        <w:ind w:left="0"/>
        <w:rPr>
          <w:rFonts w:ascii="微软雅黑" w:eastAsia="微软雅黑" w:hAnsi="微软雅黑" w:cs="宋体"/>
          <w:color w:val="333333"/>
          <w:spacing w:val="-2"/>
          <w:kern w:val="0"/>
          <w:sz w:val="23"/>
          <w:szCs w:val="23"/>
        </w:rPr>
      </w:pPr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关注“知网</w:t>
      </w:r>
      <w:proofErr w:type="gramStart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研</w:t>
      </w:r>
      <w:proofErr w:type="gramEnd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学”</w:t>
      </w:r>
      <w:proofErr w:type="gramStart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官微并转</w:t>
      </w:r>
      <w:proofErr w:type="gramEnd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评赞讲座微博，在第二轮讲座结束后（4月10日），我们将抽取10位同学赠送知网</w:t>
      </w:r>
      <w:proofErr w:type="gramStart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研</w:t>
      </w:r>
      <w:proofErr w:type="gramEnd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学开学大礼包（知网</w:t>
      </w:r>
      <w:proofErr w:type="gramStart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研学月</w:t>
      </w:r>
      <w:proofErr w:type="gramEnd"/>
      <w:r w:rsidRPr="00524AF6">
        <w:rPr>
          <w:rFonts w:ascii="微软雅黑" w:eastAsia="微软雅黑" w:hAnsi="微软雅黑" w:cs="宋体" w:hint="eastAsia"/>
          <w:color w:val="333333"/>
          <w:spacing w:val="-2"/>
          <w:kern w:val="0"/>
          <w:sz w:val="23"/>
          <w:szCs w:val="23"/>
        </w:rPr>
        <w:t>卡+帆布包+u盘+笔记本+笔）</w:t>
      </w:r>
    </w:p>
    <w:p w:rsidR="00483302" w:rsidRPr="00483302" w:rsidRDefault="00761F89" w:rsidP="00761F8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B8A5382" wp14:editId="14B271F4">
            <wp:extent cx="1466850" cy="14668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666" cy="14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02" w:rsidRPr="00483302" w:rsidRDefault="00483302" w:rsidP="00524AF6">
      <w:pPr>
        <w:widowControl/>
        <w:spacing w:line="4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83302">
        <w:rPr>
          <w:rFonts w:ascii="宋体" w:eastAsia="宋体" w:hAnsi="宋体" w:cs="宋体"/>
          <w:kern w:val="0"/>
          <w:szCs w:val="21"/>
        </w:rPr>
        <w:t>扫码转</w:t>
      </w:r>
      <w:proofErr w:type="gramEnd"/>
      <w:r w:rsidRPr="00483302">
        <w:rPr>
          <w:rFonts w:ascii="宋体" w:eastAsia="宋体" w:hAnsi="宋体" w:cs="宋体"/>
          <w:kern w:val="0"/>
          <w:szCs w:val="21"/>
        </w:rPr>
        <w:t>评赞微博</w:t>
      </w:r>
    </w:p>
    <w:p w:rsidR="00483302" w:rsidRPr="00524AF6" w:rsidRDefault="00483302" w:rsidP="00524AF6">
      <w:pPr>
        <w:widowControl/>
        <w:numPr>
          <w:ilvl w:val="0"/>
          <w:numId w:val="5"/>
        </w:numPr>
        <w:spacing w:line="440" w:lineRule="exact"/>
        <w:ind w:left="0"/>
        <w:rPr>
          <w:rFonts w:ascii="宋体" w:eastAsia="宋体" w:hAnsi="宋体" w:cs="宋体"/>
          <w:kern w:val="0"/>
          <w:sz w:val="23"/>
          <w:szCs w:val="23"/>
        </w:rPr>
      </w:pPr>
      <w:r w:rsidRPr="00483302">
        <w:rPr>
          <w:rFonts w:ascii="宋体" w:eastAsia="宋体" w:hAnsi="宋体" w:cs="宋体"/>
          <w:kern w:val="0"/>
          <w:sz w:val="23"/>
          <w:szCs w:val="23"/>
        </w:rPr>
        <w:t>我们还会在每节课程结束后在B站进行弹幕抽奖，为同学们赠送知网研学精美周边礼品</w:t>
      </w:r>
      <w:bookmarkStart w:id="0" w:name="_GoBack"/>
      <w:bookmarkEnd w:id="0"/>
    </w:p>
    <w:sectPr w:rsidR="00483302" w:rsidRPr="00524AF6" w:rsidSect="00524AF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00" w:rsidRDefault="00335F00" w:rsidP="00483302">
      <w:r>
        <w:separator/>
      </w:r>
    </w:p>
  </w:endnote>
  <w:endnote w:type="continuationSeparator" w:id="0">
    <w:p w:rsidR="00335F00" w:rsidRDefault="00335F00" w:rsidP="004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00" w:rsidRDefault="00335F00" w:rsidP="00483302">
      <w:r>
        <w:separator/>
      </w:r>
    </w:p>
  </w:footnote>
  <w:footnote w:type="continuationSeparator" w:id="0">
    <w:p w:rsidR="00335F00" w:rsidRDefault="00335F00" w:rsidP="0048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EF3"/>
    <w:multiLevelType w:val="multilevel"/>
    <w:tmpl w:val="5758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956C5"/>
    <w:multiLevelType w:val="multilevel"/>
    <w:tmpl w:val="2D4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A4541"/>
    <w:multiLevelType w:val="multilevel"/>
    <w:tmpl w:val="28B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96086"/>
    <w:multiLevelType w:val="multilevel"/>
    <w:tmpl w:val="6E1A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A1210"/>
    <w:multiLevelType w:val="multilevel"/>
    <w:tmpl w:val="613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F9"/>
    <w:rsid w:val="000242BF"/>
    <w:rsid w:val="00057C73"/>
    <w:rsid w:val="00072EC7"/>
    <w:rsid w:val="000830E6"/>
    <w:rsid w:val="000B2073"/>
    <w:rsid w:val="000C5D32"/>
    <w:rsid w:val="000D2CD3"/>
    <w:rsid w:val="001603C6"/>
    <w:rsid w:val="00192191"/>
    <w:rsid w:val="001A0740"/>
    <w:rsid w:val="001B5F6B"/>
    <w:rsid w:val="001F387A"/>
    <w:rsid w:val="00235E70"/>
    <w:rsid w:val="00265113"/>
    <w:rsid w:val="002E1AF2"/>
    <w:rsid w:val="002F217E"/>
    <w:rsid w:val="00335F00"/>
    <w:rsid w:val="00355D55"/>
    <w:rsid w:val="003728BA"/>
    <w:rsid w:val="003B3AB3"/>
    <w:rsid w:val="003D78E1"/>
    <w:rsid w:val="00401140"/>
    <w:rsid w:val="0040132F"/>
    <w:rsid w:val="004438A8"/>
    <w:rsid w:val="004442D8"/>
    <w:rsid w:val="00483302"/>
    <w:rsid w:val="004B54D1"/>
    <w:rsid w:val="005149DE"/>
    <w:rsid w:val="00524AF6"/>
    <w:rsid w:val="00533FDB"/>
    <w:rsid w:val="00536C85"/>
    <w:rsid w:val="00576F61"/>
    <w:rsid w:val="005B6529"/>
    <w:rsid w:val="005C386B"/>
    <w:rsid w:val="005F38FD"/>
    <w:rsid w:val="00617537"/>
    <w:rsid w:val="0062473B"/>
    <w:rsid w:val="006936A8"/>
    <w:rsid w:val="006C056F"/>
    <w:rsid w:val="006F04E5"/>
    <w:rsid w:val="00761F89"/>
    <w:rsid w:val="00787762"/>
    <w:rsid w:val="007C0E27"/>
    <w:rsid w:val="007F3FBA"/>
    <w:rsid w:val="008012E5"/>
    <w:rsid w:val="008065F9"/>
    <w:rsid w:val="0082478B"/>
    <w:rsid w:val="00830C3E"/>
    <w:rsid w:val="00870161"/>
    <w:rsid w:val="00886C4A"/>
    <w:rsid w:val="008950D9"/>
    <w:rsid w:val="009341A1"/>
    <w:rsid w:val="00977256"/>
    <w:rsid w:val="009906DA"/>
    <w:rsid w:val="009E3386"/>
    <w:rsid w:val="009F0E95"/>
    <w:rsid w:val="009F64C3"/>
    <w:rsid w:val="00A1561A"/>
    <w:rsid w:val="00A24AD6"/>
    <w:rsid w:val="00A845E9"/>
    <w:rsid w:val="00A96E61"/>
    <w:rsid w:val="00AC4B74"/>
    <w:rsid w:val="00AE16AD"/>
    <w:rsid w:val="00B12034"/>
    <w:rsid w:val="00B41EC6"/>
    <w:rsid w:val="00B51E2C"/>
    <w:rsid w:val="00B93D56"/>
    <w:rsid w:val="00B94FFB"/>
    <w:rsid w:val="00BA5DB3"/>
    <w:rsid w:val="00BC3BE3"/>
    <w:rsid w:val="00BD2ADA"/>
    <w:rsid w:val="00BD3B6B"/>
    <w:rsid w:val="00C208D4"/>
    <w:rsid w:val="00C575C2"/>
    <w:rsid w:val="00C87BE8"/>
    <w:rsid w:val="00CA7196"/>
    <w:rsid w:val="00D15224"/>
    <w:rsid w:val="00D15E4C"/>
    <w:rsid w:val="00D33BEC"/>
    <w:rsid w:val="00D72C8E"/>
    <w:rsid w:val="00DA06F2"/>
    <w:rsid w:val="00DA1700"/>
    <w:rsid w:val="00E0570B"/>
    <w:rsid w:val="00E25D94"/>
    <w:rsid w:val="00E36D81"/>
    <w:rsid w:val="00E372D0"/>
    <w:rsid w:val="00E4421C"/>
    <w:rsid w:val="00ED39F1"/>
    <w:rsid w:val="00EF2971"/>
    <w:rsid w:val="00EF6065"/>
    <w:rsid w:val="00F22512"/>
    <w:rsid w:val="00F625B8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3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33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330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83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3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33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330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83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敬晓慧</cp:lastModifiedBy>
  <cp:revision>23</cp:revision>
  <dcterms:created xsi:type="dcterms:W3CDTF">2021-03-17T03:21:00Z</dcterms:created>
  <dcterms:modified xsi:type="dcterms:W3CDTF">2021-03-19T00:32:00Z</dcterms:modified>
</cp:coreProperties>
</file>